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47A8" w:rsidRPr="00C547A8" w:rsidRDefault="00C547A8" w:rsidP="00FC4E3C">
      <w:pPr>
        <w:rPr>
          <w:rFonts w:ascii="Times New Roman" w:hAnsi="Times New Roman" w:cs="Times New Roman"/>
          <w:b/>
          <w:sz w:val="24"/>
          <w:szCs w:val="24"/>
        </w:rPr>
      </w:pPr>
      <w:r>
        <w:rPr>
          <w:rFonts w:ascii="Times New Roman" w:hAnsi="Times New Roman" w:cs="Times New Roman"/>
          <w:b/>
          <w:sz w:val="24"/>
          <w:szCs w:val="24"/>
        </w:rPr>
        <w:t xml:space="preserve">Ответы </w:t>
      </w:r>
      <w:r w:rsidRPr="00C547A8">
        <w:rPr>
          <w:rFonts w:ascii="Times New Roman" w:hAnsi="Times New Roman" w:cs="Times New Roman"/>
          <w:b/>
          <w:sz w:val="24"/>
          <w:szCs w:val="24"/>
        </w:rPr>
        <w:t>МХК</w:t>
      </w:r>
      <w:r>
        <w:rPr>
          <w:rFonts w:ascii="Times New Roman" w:hAnsi="Times New Roman" w:cs="Times New Roman"/>
          <w:b/>
          <w:sz w:val="24"/>
          <w:szCs w:val="24"/>
        </w:rPr>
        <w:t xml:space="preserve"> </w:t>
      </w:r>
      <w:r>
        <w:rPr>
          <w:rFonts w:ascii="Times New Roman" w:hAnsi="Times New Roman" w:cs="Times New Roman"/>
          <w:b/>
          <w:sz w:val="24"/>
          <w:szCs w:val="24"/>
        </w:rPr>
        <w:t>(9 класс)</w:t>
      </w:r>
      <w:bookmarkStart w:id="0" w:name="_GoBack"/>
      <w:bookmarkEnd w:id="0"/>
    </w:p>
    <w:p w:rsidR="00FC4E3C" w:rsidRDefault="00FC4E3C" w:rsidP="00FC4E3C">
      <w:pPr>
        <w:rPr>
          <w:rFonts w:ascii="Times New Roman" w:hAnsi="Times New Roman" w:cs="Times New Roman"/>
          <w:i/>
          <w:sz w:val="24"/>
          <w:szCs w:val="24"/>
          <w:u w:val="single"/>
        </w:rPr>
      </w:pPr>
      <w:r>
        <w:rPr>
          <w:rFonts w:ascii="Times New Roman" w:hAnsi="Times New Roman" w:cs="Times New Roman"/>
          <w:i/>
          <w:sz w:val="24"/>
          <w:szCs w:val="24"/>
          <w:u w:val="single"/>
        </w:rPr>
        <w:t xml:space="preserve">Первый тип заданий </w:t>
      </w:r>
    </w:p>
    <w:p w:rsidR="00FC4E3C" w:rsidRDefault="00FC4E3C" w:rsidP="00FC4E3C">
      <w:pPr>
        <w:rPr>
          <w:rFonts w:ascii="Times New Roman" w:hAnsi="Times New Roman" w:cs="Times New Roman"/>
          <w:b/>
          <w:sz w:val="24"/>
          <w:szCs w:val="24"/>
        </w:rPr>
      </w:pPr>
      <w:r>
        <w:rPr>
          <w:rFonts w:ascii="Times New Roman" w:hAnsi="Times New Roman" w:cs="Times New Roman"/>
          <w:b/>
          <w:sz w:val="24"/>
          <w:szCs w:val="24"/>
        </w:rPr>
        <w:t xml:space="preserve">Задание № 1. (1 тип) </w:t>
      </w:r>
    </w:p>
    <w:p w:rsidR="00FC4E3C" w:rsidRDefault="00FC4E3C" w:rsidP="00FC4E3C">
      <w:pPr>
        <w:rPr>
          <w:rFonts w:ascii="Times New Roman" w:hAnsi="Times New Roman" w:cs="Times New Roman"/>
          <w:b/>
          <w:sz w:val="24"/>
          <w:szCs w:val="24"/>
        </w:rPr>
      </w:pPr>
      <w:r>
        <w:rPr>
          <w:rFonts w:ascii="Times New Roman" w:hAnsi="Times New Roman" w:cs="Times New Roman"/>
          <w:b/>
          <w:sz w:val="24"/>
          <w:szCs w:val="24"/>
        </w:rPr>
        <w:t xml:space="preserve">Перед Вами два портрета Петра </w:t>
      </w:r>
      <w:r>
        <w:rPr>
          <w:rFonts w:ascii="Times New Roman" w:hAnsi="Times New Roman" w:cs="Times New Roman"/>
          <w:b/>
          <w:sz w:val="24"/>
          <w:szCs w:val="24"/>
          <w:lang w:val="en-US"/>
        </w:rPr>
        <w:t>I</w:t>
      </w:r>
      <w:r>
        <w:rPr>
          <w:rFonts w:ascii="Times New Roman" w:hAnsi="Times New Roman" w:cs="Times New Roman"/>
          <w:b/>
          <w:sz w:val="24"/>
          <w:szCs w:val="24"/>
        </w:rPr>
        <w:t xml:space="preserve">, написанные в разное время и в разных странах. </w:t>
      </w:r>
    </w:p>
    <w:p w:rsidR="00FC4E3C" w:rsidRDefault="00FC4E3C" w:rsidP="00FC4E3C">
      <w:pPr>
        <w:rPr>
          <w:rFonts w:ascii="Times New Roman" w:hAnsi="Times New Roman" w:cs="Times New Roman"/>
          <w:sz w:val="24"/>
          <w:szCs w:val="24"/>
        </w:rPr>
      </w:pPr>
      <w:r>
        <w:rPr>
          <w:rFonts w:ascii="Times New Roman" w:hAnsi="Times New Roman" w:cs="Times New Roman"/>
          <w:sz w:val="24"/>
          <w:szCs w:val="24"/>
        </w:rPr>
        <w:t>1.Какая из представленных фраз принадлежит самому царю, и наиболее точно передаёт характер и образ Петра-реформатора. Поясните ответ опираясь на живописные произведения</w:t>
      </w:r>
    </w:p>
    <w:p w:rsidR="00FC4E3C" w:rsidRDefault="00FC4E3C" w:rsidP="00FC4E3C">
      <w:pPr>
        <w:rPr>
          <w:rFonts w:ascii="Times New Roman" w:hAnsi="Times New Roman" w:cs="Times New Roman"/>
          <w:sz w:val="24"/>
          <w:szCs w:val="24"/>
        </w:rPr>
      </w:pPr>
      <w:r>
        <w:rPr>
          <w:rFonts w:ascii="Times New Roman" w:hAnsi="Times New Roman" w:cs="Times New Roman"/>
          <w:sz w:val="24"/>
          <w:szCs w:val="24"/>
        </w:rPr>
        <w:t>А) Я почитаю заслугами своими Отечеству доставших себе знатность и уважаю их потомков, каковы, например, Репнины и им подобные; но тот, однако же, из потомков знатных родов заслуживает презрение мое, которого поведение не соответствует предкам их; и дурак сноснее в моих глазах из низкого роду, нежели из знатного.</w:t>
      </w:r>
      <w:r>
        <w:br/>
      </w:r>
      <w:r>
        <w:rPr>
          <w:rFonts w:ascii="Times New Roman" w:hAnsi="Times New Roman" w:cs="Times New Roman"/>
          <w:sz w:val="24"/>
          <w:szCs w:val="24"/>
        </w:rPr>
        <w:t xml:space="preserve">Б) Государственный человек более других сограждан должен быть одушевлен, движим и руководствован </w:t>
      </w:r>
      <w:proofErr w:type="spellStart"/>
      <w:r>
        <w:rPr>
          <w:rFonts w:ascii="Times New Roman" w:hAnsi="Times New Roman" w:cs="Times New Roman"/>
          <w:sz w:val="24"/>
          <w:szCs w:val="24"/>
        </w:rPr>
        <w:t>любовию</w:t>
      </w:r>
      <w:proofErr w:type="spellEnd"/>
      <w:r>
        <w:rPr>
          <w:rFonts w:ascii="Times New Roman" w:hAnsi="Times New Roman" w:cs="Times New Roman"/>
          <w:sz w:val="24"/>
          <w:szCs w:val="24"/>
        </w:rPr>
        <w:t xml:space="preserve"> к Отечеству. Он должен любовью к Отечеству жить, вливать ее в своих подчиненных и быть примером в ней всему государству.</w:t>
      </w:r>
    </w:p>
    <w:p w:rsidR="00FC4E3C" w:rsidRDefault="00FC4E3C" w:rsidP="00FC4E3C">
      <w:pPr>
        <w:rPr>
          <w:rFonts w:ascii="Times New Roman" w:hAnsi="Times New Roman" w:cs="Times New Roman"/>
          <w:sz w:val="24"/>
          <w:szCs w:val="24"/>
        </w:rPr>
      </w:pPr>
      <w:r>
        <w:rPr>
          <w:rFonts w:ascii="Times New Roman" w:hAnsi="Times New Roman" w:cs="Times New Roman"/>
          <w:sz w:val="24"/>
          <w:szCs w:val="24"/>
        </w:rPr>
        <w:t>2.Составьте диалог между двумя Петрами, начиная диалог его же фразой: «Промедление смерти подобно»</w:t>
      </w:r>
    </w:p>
    <w:p w:rsidR="00FC4E3C" w:rsidRDefault="00FC4E3C" w:rsidP="00FC4E3C"/>
    <w:tbl>
      <w:tblPr>
        <w:tblStyle w:val="a4"/>
        <w:tblW w:w="0" w:type="auto"/>
        <w:tblLook w:val="04A0" w:firstRow="1" w:lastRow="0" w:firstColumn="1" w:lastColumn="0" w:noHBand="0" w:noVBand="1"/>
      </w:tblPr>
      <w:tblGrid>
        <w:gridCol w:w="5046"/>
        <w:gridCol w:w="4386"/>
      </w:tblGrid>
      <w:tr w:rsidR="00FC4E3C" w:rsidTr="00FC4E3C">
        <w:trPr>
          <w:trHeight w:val="6206"/>
        </w:trPr>
        <w:tc>
          <w:tcPr>
            <w:tcW w:w="499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pPr>
            <w:r>
              <w:rPr>
                <w:noProof/>
                <w:color w:val="0000FF"/>
                <w:lang w:eastAsia="ru-RU"/>
              </w:rPr>
              <w:drawing>
                <wp:inline distT="0" distB="0" distL="0" distR="0">
                  <wp:extent cx="3057525" cy="4095750"/>
                  <wp:effectExtent l="0" t="0" r="9525" b="0"/>
                  <wp:docPr id="4" name="Рисунок 4" descr="http://jivopis.org/gallery/published/publicdata/RUSBZSJIVOPISORG/attachments/pd/18/Matvev-Andrej-1702-1739.-Portret-Petra-I.-1724-1725_695a9.970.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jivopis.org/gallery/published/publicdata/RUSBZSJIVOPISORG/attachments/pd/18/Matvev-Andrej-1702-1739.-Portret-Petra-I.-1724-1725_695a9.970.jpg">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57525" cy="4095750"/>
                          </a:xfrm>
                          <a:prstGeom prst="rect">
                            <a:avLst/>
                          </a:prstGeom>
                          <a:noFill/>
                          <a:ln>
                            <a:noFill/>
                          </a:ln>
                        </pic:spPr>
                      </pic:pic>
                    </a:graphicData>
                  </a:graphic>
                </wp:inline>
              </w:drawing>
            </w:r>
          </w:p>
        </w:tc>
        <w:tc>
          <w:tcPr>
            <w:tcW w:w="4346"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pPr>
            <w:r>
              <w:rPr>
                <w:noProof/>
                <w:color w:val="0000FF"/>
                <w:lang w:eastAsia="ru-RU"/>
              </w:rPr>
              <w:drawing>
                <wp:inline distT="0" distB="0" distL="0" distR="0">
                  <wp:extent cx="2638425" cy="4076700"/>
                  <wp:effectExtent l="0" t="0" r="9525" b="0"/>
                  <wp:docPr id="3" name="Рисунок 3" descr="http://img-fotki.yandex.ru/get/6406/69354839.18/0_908b1_6f53e3ca_L">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img-fotki.yandex.ru/get/6406/69354839.18/0_908b1_6f53e3ca_L">
                            <a:hlinkClick r:id="rId8" tgtFrame="&quot;_blank&quo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38425" cy="4076700"/>
                          </a:xfrm>
                          <a:prstGeom prst="rect">
                            <a:avLst/>
                          </a:prstGeom>
                          <a:noFill/>
                          <a:ln>
                            <a:noFill/>
                          </a:ln>
                        </pic:spPr>
                      </pic:pic>
                    </a:graphicData>
                  </a:graphic>
                </wp:inline>
              </w:drawing>
            </w:r>
          </w:p>
        </w:tc>
      </w:tr>
      <w:tr w:rsidR="00FC4E3C" w:rsidTr="00FC4E3C">
        <w:trPr>
          <w:trHeight w:val="2144"/>
        </w:trPr>
        <w:tc>
          <w:tcPr>
            <w:tcW w:w="499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Портрет Петра </w:t>
            </w:r>
            <w:r>
              <w:rPr>
                <w:rFonts w:ascii="Times New Roman" w:hAnsi="Times New Roman" w:cs="Times New Roman"/>
                <w:sz w:val="24"/>
                <w:szCs w:val="24"/>
                <w:lang w:val="en-US"/>
              </w:rPr>
              <w:t>I</w:t>
            </w:r>
            <w:r>
              <w:rPr>
                <w:rFonts w:ascii="Times New Roman" w:hAnsi="Times New Roman" w:cs="Times New Roman"/>
                <w:sz w:val="24"/>
                <w:szCs w:val="24"/>
              </w:rPr>
              <w:t>(1724-1725)</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 xml:space="preserve">Холст, масло.78 х 61 </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Государственный Эрмитаж</w:t>
            </w:r>
          </w:p>
          <w:p w:rsidR="00FC4E3C" w:rsidRDefault="00FC4E3C">
            <w:pPr>
              <w:spacing w:line="240" w:lineRule="auto"/>
            </w:pPr>
            <w:r>
              <w:rPr>
                <w:rFonts w:ascii="Times New Roman" w:hAnsi="Times New Roman" w:cs="Times New Roman"/>
                <w:sz w:val="24"/>
                <w:szCs w:val="24"/>
              </w:rPr>
              <w:t>Андрей Матвеев</w:t>
            </w:r>
          </w:p>
        </w:tc>
        <w:tc>
          <w:tcPr>
            <w:tcW w:w="4346"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Style w:val="a5"/>
                <w:i w:val="0"/>
                <w:sz w:val="24"/>
                <w:szCs w:val="24"/>
              </w:rPr>
            </w:pPr>
            <w:r>
              <w:rPr>
                <w:rStyle w:val="a5"/>
                <w:i w:val="0"/>
                <w:sz w:val="24"/>
                <w:szCs w:val="24"/>
              </w:rPr>
              <w:t>Портрет Петр I (1717)</w:t>
            </w:r>
          </w:p>
          <w:p w:rsidR="00FC4E3C" w:rsidRDefault="00FC4E3C">
            <w:pPr>
              <w:spacing w:line="240" w:lineRule="auto"/>
              <w:rPr>
                <w:rStyle w:val="a5"/>
                <w:i w:val="0"/>
                <w:sz w:val="24"/>
                <w:szCs w:val="24"/>
              </w:rPr>
            </w:pPr>
            <w:r>
              <w:rPr>
                <w:rStyle w:val="a5"/>
                <w:i w:val="0"/>
                <w:sz w:val="24"/>
                <w:szCs w:val="24"/>
              </w:rPr>
              <w:t>Холст, масло.250 х310</w:t>
            </w:r>
          </w:p>
          <w:p w:rsidR="00FC4E3C" w:rsidRDefault="00FC4E3C">
            <w:pPr>
              <w:spacing w:line="240" w:lineRule="auto"/>
              <w:rPr>
                <w:rStyle w:val="a5"/>
                <w:i w:val="0"/>
                <w:sz w:val="24"/>
                <w:szCs w:val="24"/>
              </w:rPr>
            </w:pPr>
            <w:r>
              <w:rPr>
                <w:rFonts w:ascii="Times New Roman" w:hAnsi="Times New Roman" w:cs="Times New Roman"/>
                <w:color w:val="000000"/>
                <w:sz w:val="24"/>
                <w:szCs w:val="24"/>
              </w:rPr>
              <w:t>Мюнхен Музей Резиденции</w:t>
            </w:r>
          </w:p>
          <w:p w:rsidR="00FC4E3C" w:rsidRDefault="00FC4E3C">
            <w:pPr>
              <w:spacing w:line="240" w:lineRule="auto"/>
              <w:rPr>
                <w:rFonts w:ascii="Times New Roman" w:hAnsi="Times New Roman" w:cs="Times New Roman"/>
                <w:i/>
              </w:rPr>
            </w:pPr>
            <w:r>
              <w:rPr>
                <w:rFonts w:ascii="Times New Roman" w:hAnsi="Times New Roman" w:cs="Times New Roman"/>
                <w:sz w:val="24"/>
                <w:szCs w:val="24"/>
              </w:rPr>
              <w:t>Жан-Марк Натье</w:t>
            </w:r>
          </w:p>
        </w:tc>
      </w:tr>
    </w:tbl>
    <w:p w:rsidR="00FC4E3C" w:rsidRDefault="00FC4E3C" w:rsidP="00FC4E3C">
      <w:pPr>
        <w:rPr>
          <w:rFonts w:ascii="Times New Roman" w:hAnsi="Times New Roman" w:cs="Times New Roman"/>
          <w:sz w:val="24"/>
          <w:szCs w:val="24"/>
        </w:rPr>
      </w:pPr>
    </w:p>
    <w:p w:rsidR="00FC4E3C" w:rsidRDefault="00FC4E3C" w:rsidP="00FC4E3C">
      <w:pPr>
        <w:rPr>
          <w:rFonts w:ascii="Times New Roman" w:hAnsi="Times New Roman" w:cs="Times New Roman"/>
          <w:b/>
          <w:sz w:val="24"/>
          <w:szCs w:val="24"/>
        </w:rPr>
      </w:pPr>
      <w:r>
        <w:rPr>
          <w:rFonts w:ascii="Times New Roman" w:hAnsi="Times New Roman" w:cs="Times New Roman"/>
          <w:b/>
          <w:sz w:val="24"/>
          <w:szCs w:val="24"/>
        </w:rPr>
        <w:t>Критерии оценки задания</w:t>
      </w:r>
    </w:p>
    <w:p w:rsidR="00FC4E3C" w:rsidRDefault="00FC4E3C" w:rsidP="00FC4E3C">
      <w:pPr>
        <w:rPr>
          <w:rFonts w:ascii="Times New Roman" w:hAnsi="Times New Roman" w:cs="Times New Roman"/>
          <w:sz w:val="24"/>
          <w:szCs w:val="24"/>
        </w:rPr>
      </w:pPr>
      <w:r>
        <w:rPr>
          <w:rFonts w:ascii="Times New Roman" w:hAnsi="Times New Roman" w:cs="Times New Roman"/>
          <w:sz w:val="24"/>
          <w:szCs w:val="24"/>
        </w:rPr>
        <w:t xml:space="preserve">1.Участник правильно определяет цитату Петра </w:t>
      </w:r>
      <w:r>
        <w:rPr>
          <w:rFonts w:ascii="Times New Roman" w:hAnsi="Times New Roman" w:cs="Times New Roman"/>
          <w:sz w:val="24"/>
          <w:szCs w:val="24"/>
          <w:lang w:val="en-US"/>
        </w:rPr>
        <w:t>I</w:t>
      </w:r>
      <w:r>
        <w:rPr>
          <w:rFonts w:ascii="Times New Roman" w:hAnsi="Times New Roman" w:cs="Times New Roman"/>
          <w:sz w:val="24"/>
          <w:szCs w:val="24"/>
        </w:rPr>
        <w:t xml:space="preserve">, аргументировано поясняет свой выбор, основываясь на знаниях периода петровских преобразований и указывая на особенности художественно-выразительных средств произведения. За каждый аргумент и художественно-выразительное средство по 1 баллу. </w:t>
      </w:r>
      <w:r>
        <w:rPr>
          <w:rFonts w:ascii="Times New Roman" w:hAnsi="Times New Roman" w:cs="Times New Roman"/>
          <w:b/>
          <w:sz w:val="24"/>
          <w:szCs w:val="24"/>
        </w:rPr>
        <w:t>Максимально 10 баллов</w:t>
      </w:r>
    </w:p>
    <w:p w:rsidR="00FC4E3C" w:rsidRDefault="00FC4E3C" w:rsidP="00FC4E3C">
      <w:pPr>
        <w:spacing w:after="0"/>
        <w:rPr>
          <w:rFonts w:ascii="Times New Roman" w:hAnsi="Times New Roman" w:cs="Times New Roman"/>
          <w:sz w:val="24"/>
          <w:szCs w:val="24"/>
        </w:rPr>
      </w:pPr>
      <w:r>
        <w:rPr>
          <w:rFonts w:ascii="Times New Roman" w:hAnsi="Times New Roman" w:cs="Times New Roman"/>
          <w:sz w:val="24"/>
          <w:szCs w:val="24"/>
        </w:rPr>
        <w:t>2.Участник составляет содержательный диалог между двумя   Петрами, один из которых написан русским художником в России, другой французским живописцем в Амстердаме:</w:t>
      </w:r>
    </w:p>
    <w:p w:rsidR="00FC4E3C" w:rsidRDefault="00FC4E3C" w:rsidP="00FC4E3C">
      <w:pPr>
        <w:spacing w:after="0"/>
        <w:rPr>
          <w:rFonts w:ascii="Times New Roman" w:hAnsi="Times New Roman" w:cs="Times New Roman"/>
          <w:sz w:val="24"/>
          <w:szCs w:val="24"/>
        </w:rPr>
      </w:pPr>
      <w:r>
        <w:rPr>
          <w:rFonts w:ascii="Times New Roman" w:hAnsi="Times New Roman" w:cs="Times New Roman"/>
          <w:sz w:val="24"/>
          <w:szCs w:val="24"/>
        </w:rPr>
        <w:t>2.1.Участник точно раскрывает в диалоге более простой образ, созданный А. Матвеевым и значительно идеа</w:t>
      </w:r>
      <w:r>
        <w:rPr>
          <w:rFonts w:ascii="Times New Roman" w:hAnsi="Times New Roman" w:cs="Times New Roman"/>
          <w:sz w:val="24"/>
          <w:szCs w:val="24"/>
        </w:rPr>
        <w:softHyphen/>
        <w:t>лизированный, в какой-то степени те</w:t>
      </w:r>
      <w:r>
        <w:rPr>
          <w:rFonts w:ascii="Times New Roman" w:hAnsi="Times New Roman" w:cs="Times New Roman"/>
          <w:sz w:val="24"/>
          <w:szCs w:val="24"/>
        </w:rPr>
        <w:softHyphen/>
        <w:t>атрализованный образ Петра у</w:t>
      </w:r>
    </w:p>
    <w:p w:rsidR="00FC4E3C" w:rsidRDefault="00FC4E3C" w:rsidP="00FC4E3C">
      <w:pPr>
        <w:spacing w:after="0"/>
        <w:rPr>
          <w:rFonts w:ascii="Times New Roman" w:hAnsi="Times New Roman" w:cs="Times New Roman"/>
          <w:sz w:val="24"/>
          <w:szCs w:val="24"/>
        </w:rPr>
      </w:pPr>
      <w:r>
        <w:rPr>
          <w:rFonts w:ascii="Times New Roman" w:hAnsi="Times New Roman" w:cs="Times New Roman"/>
          <w:sz w:val="24"/>
          <w:szCs w:val="24"/>
        </w:rPr>
        <w:t xml:space="preserve">Жан-Марка Натье. </w:t>
      </w:r>
      <w:r>
        <w:rPr>
          <w:rFonts w:ascii="Times New Roman" w:hAnsi="Times New Roman" w:cs="Times New Roman"/>
          <w:b/>
          <w:sz w:val="24"/>
          <w:szCs w:val="24"/>
        </w:rPr>
        <w:t>Максимально 10 баллов</w:t>
      </w:r>
      <w:r>
        <w:rPr>
          <w:rFonts w:ascii="Times New Roman" w:hAnsi="Times New Roman" w:cs="Times New Roman"/>
          <w:sz w:val="24"/>
          <w:szCs w:val="24"/>
        </w:rPr>
        <w:t xml:space="preserve"> </w:t>
      </w:r>
    </w:p>
    <w:p w:rsidR="00FC4E3C" w:rsidRDefault="00FC4E3C" w:rsidP="00FC4E3C">
      <w:pPr>
        <w:spacing w:after="0"/>
        <w:rPr>
          <w:rFonts w:ascii="Times New Roman" w:hAnsi="Times New Roman" w:cs="Times New Roman"/>
          <w:b/>
          <w:sz w:val="24"/>
          <w:szCs w:val="24"/>
        </w:rPr>
      </w:pPr>
      <w:r>
        <w:rPr>
          <w:rFonts w:ascii="Times New Roman" w:hAnsi="Times New Roman" w:cs="Times New Roman"/>
          <w:sz w:val="24"/>
          <w:szCs w:val="24"/>
        </w:rPr>
        <w:t>2.2.Применяет стилистически верные обороты и стилизует речь персонажей в диалоге.</w:t>
      </w:r>
      <w:r>
        <w:rPr>
          <w:rFonts w:ascii="Times New Roman" w:hAnsi="Times New Roman" w:cs="Times New Roman"/>
          <w:b/>
          <w:sz w:val="24"/>
          <w:szCs w:val="24"/>
        </w:rPr>
        <w:t xml:space="preserve"> Максимально 6 баллов.</w:t>
      </w:r>
    </w:p>
    <w:p w:rsidR="00FC4E3C" w:rsidRDefault="00FC4E3C" w:rsidP="00FC4E3C">
      <w:pPr>
        <w:spacing w:after="0"/>
        <w:rPr>
          <w:rFonts w:ascii="Times New Roman" w:hAnsi="Times New Roman" w:cs="Times New Roman"/>
          <w:sz w:val="24"/>
          <w:szCs w:val="24"/>
        </w:rPr>
      </w:pPr>
      <w:r>
        <w:rPr>
          <w:rFonts w:ascii="Times New Roman" w:hAnsi="Times New Roman" w:cs="Times New Roman"/>
          <w:sz w:val="24"/>
          <w:szCs w:val="24"/>
        </w:rPr>
        <w:t>2.3.Логически верно выстраивает высказывания персонажей в диалоге</w:t>
      </w:r>
      <w:r>
        <w:rPr>
          <w:rFonts w:ascii="Times New Roman" w:hAnsi="Times New Roman" w:cs="Times New Roman"/>
          <w:b/>
          <w:sz w:val="24"/>
          <w:szCs w:val="24"/>
        </w:rPr>
        <w:t xml:space="preserve"> Максимально 6 баллов</w:t>
      </w:r>
      <w:r>
        <w:rPr>
          <w:rFonts w:ascii="Times New Roman" w:hAnsi="Times New Roman" w:cs="Times New Roman"/>
          <w:sz w:val="24"/>
          <w:szCs w:val="24"/>
        </w:rPr>
        <w:t>.</w:t>
      </w:r>
    </w:p>
    <w:p w:rsidR="00FC4E3C" w:rsidRDefault="00FC4E3C" w:rsidP="00FC4E3C">
      <w:pPr>
        <w:spacing w:after="0"/>
        <w:rPr>
          <w:rFonts w:ascii="Times New Roman" w:hAnsi="Times New Roman" w:cs="Times New Roman"/>
          <w:b/>
          <w:sz w:val="24"/>
          <w:szCs w:val="24"/>
        </w:rPr>
      </w:pPr>
      <w:r>
        <w:rPr>
          <w:rFonts w:ascii="Times New Roman" w:hAnsi="Times New Roman" w:cs="Times New Roman"/>
          <w:sz w:val="24"/>
          <w:szCs w:val="24"/>
        </w:rPr>
        <w:t>2.4 Глубоко раскрывает вопрос.</w:t>
      </w:r>
      <w:r>
        <w:rPr>
          <w:rFonts w:ascii="Times New Roman" w:hAnsi="Times New Roman" w:cs="Times New Roman"/>
          <w:b/>
          <w:sz w:val="24"/>
          <w:szCs w:val="24"/>
        </w:rPr>
        <w:t xml:space="preserve"> Максимально 6 баллов.</w:t>
      </w:r>
    </w:p>
    <w:p w:rsidR="00FC4E3C" w:rsidRDefault="00FC4E3C" w:rsidP="00FC4E3C">
      <w:pPr>
        <w:spacing w:after="0"/>
        <w:rPr>
          <w:rFonts w:ascii="Times New Roman" w:hAnsi="Times New Roman" w:cs="Times New Roman"/>
          <w:b/>
          <w:sz w:val="24"/>
          <w:szCs w:val="24"/>
        </w:rPr>
      </w:pPr>
      <w:r>
        <w:rPr>
          <w:rFonts w:ascii="Times New Roman" w:hAnsi="Times New Roman" w:cs="Times New Roman"/>
          <w:sz w:val="24"/>
          <w:szCs w:val="24"/>
        </w:rPr>
        <w:t>2.5.Выходит за рамки вопроса, расширяя видение проблемы</w:t>
      </w:r>
      <w:r>
        <w:rPr>
          <w:rFonts w:ascii="Times New Roman" w:hAnsi="Times New Roman" w:cs="Times New Roman"/>
          <w:b/>
          <w:sz w:val="24"/>
          <w:szCs w:val="24"/>
        </w:rPr>
        <w:t>. Максимально 10 баллов</w:t>
      </w:r>
    </w:p>
    <w:p w:rsidR="00FC4E3C" w:rsidRDefault="00FC4E3C" w:rsidP="00FC4E3C">
      <w:pPr>
        <w:spacing w:after="0"/>
        <w:rPr>
          <w:rFonts w:ascii="Times New Roman" w:hAnsi="Times New Roman" w:cs="Times New Roman"/>
          <w:sz w:val="24"/>
          <w:szCs w:val="24"/>
        </w:rPr>
      </w:pPr>
      <w:r>
        <w:rPr>
          <w:rFonts w:ascii="Times New Roman" w:hAnsi="Times New Roman" w:cs="Times New Roman"/>
          <w:sz w:val="24"/>
          <w:szCs w:val="24"/>
        </w:rPr>
        <w:t xml:space="preserve">3.Грамотно излагает ответ </w:t>
      </w:r>
      <w:r>
        <w:rPr>
          <w:rFonts w:ascii="Times New Roman" w:hAnsi="Times New Roman" w:cs="Times New Roman"/>
          <w:b/>
          <w:sz w:val="24"/>
          <w:szCs w:val="24"/>
        </w:rPr>
        <w:t xml:space="preserve">2 балла </w:t>
      </w:r>
      <w:r>
        <w:rPr>
          <w:rFonts w:ascii="Times New Roman" w:hAnsi="Times New Roman" w:cs="Times New Roman"/>
          <w:sz w:val="24"/>
          <w:szCs w:val="24"/>
        </w:rPr>
        <w:t xml:space="preserve">(за каждую ошибку снимается 1 балл, при ошибке в написании имени или названия - </w:t>
      </w:r>
      <w:r>
        <w:rPr>
          <w:rFonts w:ascii="Times New Roman" w:hAnsi="Times New Roman" w:cs="Times New Roman"/>
          <w:b/>
          <w:sz w:val="24"/>
          <w:szCs w:val="24"/>
        </w:rPr>
        <w:t>2 балла</w:t>
      </w:r>
      <w:r>
        <w:rPr>
          <w:rFonts w:ascii="Times New Roman" w:hAnsi="Times New Roman" w:cs="Times New Roman"/>
          <w:sz w:val="24"/>
          <w:szCs w:val="24"/>
        </w:rPr>
        <w:t>).</w:t>
      </w:r>
    </w:p>
    <w:p w:rsidR="00FC4E3C" w:rsidRDefault="00FC4E3C" w:rsidP="007D7C64">
      <w:pPr>
        <w:spacing w:after="0"/>
        <w:rPr>
          <w:rFonts w:ascii="Times New Roman" w:hAnsi="Times New Roman" w:cs="Times New Roman"/>
          <w:b/>
          <w:sz w:val="24"/>
          <w:szCs w:val="24"/>
        </w:rPr>
      </w:pPr>
      <w:r>
        <w:rPr>
          <w:rFonts w:ascii="Times New Roman" w:hAnsi="Times New Roman" w:cs="Times New Roman"/>
          <w:b/>
          <w:sz w:val="24"/>
          <w:szCs w:val="24"/>
        </w:rPr>
        <w:t>Максимальная оценка 50 баллов</w:t>
      </w:r>
    </w:p>
    <w:p w:rsidR="007D7C64" w:rsidRDefault="007D7C64" w:rsidP="007D7C64">
      <w:pPr>
        <w:spacing w:after="0"/>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r>
        <w:rPr>
          <w:rFonts w:ascii="Times New Roman" w:hAnsi="Times New Roman" w:cs="Times New Roman"/>
          <w:b/>
          <w:sz w:val="24"/>
          <w:szCs w:val="24"/>
        </w:rPr>
        <w:t>Задание 2. (1 тип) (9 класс) Перед Вами две картины Виктора Михайловича Васнецова «Книжная лавка» (1876г.) и «Алёнушка» (1881), и далее представлены несколько работ, написанные им и другими художниками. Используя уже известные тебе работы В. Васнецова ответь на вопросы и внеси их в таблицу.</w:t>
      </w: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r>
        <w:rPr>
          <w:noProof/>
          <w:color w:val="0000FF"/>
          <w:lang w:eastAsia="ru-RU"/>
        </w:rPr>
        <w:lastRenderedPageBreak/>
        <w:drawing>
          <wp:inline distT="0" distB="0" distL="0" distR="0">
            <wp:extent cx="2286000" cy="2847975"/>
            <wp:effectExtent l="95250" t="95250" r="57150" b="104775"/>
            <wp:docPr id="15" name="Рисунок 15" descr="http://pointart.ru/system/pic.php?img_id=277&amp;galid=48">
              <a:hlinkClick xmlns:a="http://schemas.openxmlformats.org/drawingml/2006/main" r:id="rId10"/>
            </wp:docPr>
            <wp:cNvGraphicFramePr/>
            <a:graphic xmlns:a="http://schemas.openxmlformats.org/drawingml/2006/main">
              <a:graphicData uri="http://schemas.openxmlformats.org/drawingml/2006/picture">
                <pic:pic xmlns:pic="http://schemas.openxmlformats.org/drawingml/2006/picture">
                  <pic:nvPicPr>
                    <pic:cNvPr id="15" name="Рисунок 15" descr="http://pointart.ru/system/pic.php?img_id=277&amp;galid=48">
                      <a:hlinkClick r:id="rId10"/>
                    </pic:cNvPr>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01850" cy="266319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Pr>
          <w:noProof/>
          <w:color w:val="0000FF"/>
          <w:lang w:eastAsia="ru-RU"/>
        </w:rPr>
        <w:t xml:space="preserve"> </w:t>
      </w:r>
      <w:r>
        <w:rPr>
          <w:noProof/>
          <w:color w:val="0000FF"/>
          <w:lang w:eastAsia="ru-RU"/>
        </w:rPr>
        <w:drawing>
          <wp:inline distT="0" distB="0" distL="0" distR="0">
            <wp:extent cx="2038350" cy="2847975"/>
            <wp:effectExtent l="95250" t="95250" r="38100" b="104775"/>
            <wp:docPr id="16" name="Рисунок 16" descr="http://www.ljplus.ru/img4/l/i/littledeadbrain/kote.gif">
              <a:hlinkClick xmlns:a="http://schemas.openxmlformats.org/drawingml/2006/main" r:id="rId12"/>
            </wp:docPr>
            <wp:cNvGraphicFramePr/>
            <a:graphic xmlns:a="http://schemas.openxmlformats.org/drawingml/2006/main">
              <a:graphicData uri="http://schemas.openxmlformats.org/drawingml/2006/picture">
                <pic:pic xmlns:pic="http://schemas.openxmlformats.org/drawingml/2006/picture">
                  <pic:nvPicPr>
                    <pic:cNvPr id="16" name="Рисунок 16" descr="http://www.ljplus.ru/img4/l/i/littledeadbrain/kote.gif">
                      <a:hlinkClick r:id="rId12"/>
                    </pic:cNvPr>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1185" cy="266636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tbl>
      <w:tblPr>
        <w:tblStyle w:val="a4"/>
        <w:tblW w:w="0" w:type="auto"/>
        <w:tblInd w:w="-1139" w:type="dxa"/>
        <w:tblLayout w:type="fixed"/>
        <w:tblLook w:val="04A0" w:firstRow="1" w:lastRow="0" w:firstColumn="1" w:lastColumn="0" w:noHBand="0" w:noVBand="1"/>
      </w:tblPr>
      <w:tblGrid>
        <w:gridCol w:w="3119"/>
        <w:gridCol w:w="2941"/>
        <w:gridCol w:w="4424"/>
      </w:tblGrid>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1800225" cy="2324100"/>
                  <wp:effectExtent l="0" t="0" r="9525" b="0"/>
                  <wp:docPr id="12" name="Рисунок 12" descr="http://kolyan.net/uploads/posts/2010-05/1273824413_1-web.jpg">
                    <a:hlinkClick xmlns:a="http://schemas.openxmlformats.org/drawingml/2006/main" r:id="rId14"/>
                  </wp:docPr>
                  <wp:cNvGraphicFramePr/>
                  <a:graphic xmlns:a="http://schemas.openxmlformats.org/drawingml/2006/main">
                    <a:graphicData uri="http://schemas.openxmlformats.org/drawingml/2006/picture">
                      <pic:pic xmlns:pic="http://schemas.openxmlformats.org/drawingml/2006/picture">
                        <pic:nvPicPr>
                          <pic:cNvPr id="12" name="Рисунок 12" descr="http://kolyan.net/uploads/posts/2010-05/1273824413_1-web.jpg">
                            <a:hlinkClick r:id="rId14"/>
                          </pic:cNvPr>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0225" cy="2323465"/>
                          </a:xfrm>
                          <a:prstGeom prst="rect">
                            <a:avLst/>
                          </a:prstGeom>
                          <a:ln>
                            <a:noFill/>
                          </a:ln>
                          <a:effectLst>
                            <a:softEdge rad="112500"/>
                          </a:effectLst>
                        </pic:spPr>
                      </pic:pic>
                    </a:graphicData>
                  </a:graphic>
                </wp:inline>
              </w:drawing>
            </w:r>
          </w:p>
        </w:tc>
        <w:tc>
          <w:tcPr>
            <w:tcW w:w="2941"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1771650" cy="2552700"/>
                  <wp:effectExtent l="0" t="0" r="0" b="0"/>
                  <wp:docPr id="27" name="Рисунок 27" descr="http://www.proprofs.com/flashcards/upload/q7167909.JPG">
                    <a:hlinkClick xmlns:a="http://schemas.openxmlformats.org/drawingml/2006/main" r:id="rId16"/>
                  </wp:docPr>
                  <wp:cNvGraphicFramePr/>
                  <a:graphic xmlns:a="http://schemas.openxmlformats.org/drawingml/2006/main">
                    <a:graphicData uri="http://schemas.openxmlformats.org/drawingml/2006/picture">
                      <pic:pic xmlns:pic="http://schemas.openxmlformats.org/drawingml/2006/picture">
                        <pic:nvPicPr>
                          <pic:cNvPr id="27" name="Рисунок 27" descr="http://www.proprofs.com/flashcards/upload/q7167909.JPG">
                            <a:hlinkClick r:id="rId16"/>
                          </pic:cNvPr>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71650" cy="2552700"/>
                          </a:xfrm>
                          <a:prstGeom prst="rect">
                            <a:avLst/>
                          </a:prstGeom>
                          <a:ln>
                            <a:noFill/>
                          </a:ln>
                          <a:effectLst>
                            <a:softEdge rad="112500"/>
                          </a:effectLst>
                        </pic:spPr>
                      </pic:pic>
                    </a:graphicData>
                  </a:graphic>
                </wp:inline>
              </w:drawing>
            </w:r>
          </w:p>
        </w:tc>
        <w:tc>
          <w:tcPr>
            <w:tcW w:w="4424"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2638425" cy="2409825"/>
                  <wp:effectExtent l="0" t="0" r="9525" b="9525"/>
                  <wp:docPr id="18" name="Рисунок 18" descr="http://img0.liveinternet.ru/images/attach/c/0/37/876/37876820_vasneztov9.jpg">
                    <a:hlinkClick xmlns:a="http://schemas.openxmlformats.org/drawingml/2006/main" r:id="rId18"/>
                  </wp:docPr>
                  <wp:cNvGraphicFramePr/>
                  <a:graphic xmlns:a="http://schemas.openxmlformats.org/drawingml/2006/main">
                    <a:graphicData uri="http://schemas.openxmlformats.org/drawingml/2006/picture">
                      <pic:pic xmlns:pic="http://schemas.openxmlformats.org/drawingml/2006/picture">
                        <pic:nvPicPr>
                          <pic:cNvPr id="18" name="Рисунок 18" descr="http://img0.liveinternet.ru/images/attach/c/0/37/876/37876820_vasneztov9.jpg">
                            <a:hlinkClick r:id="rId18"/>
                          </pic:cNvPr>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38425" cy="2409825"/>
                          </a:xfrm>
                          <a:prstGeom prst="rect">
                            <a:avLst/>
                          </a:prstGeom>
                          <a:ln>
                            <a:noFill/>
                          </a:ln>
                          <a:effectLst>
                            <a:softEdge rad="112500"/>
                          </a:effectLst>
                        </pic:spPr>
                      </pic:pic>
                    </a:graphicData>
                  </a:graphic>
                </wp:inline>
              </w:drawing>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А) Богатырский скок (1914)</w:t>
            </w:r>
          </w:p>
        </w:tc>
        <w:tc>
          <w:tcPr>
            <w:tcW w:w="2941"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Б). </w:t>
            </w:r>
            <w:proofErr w:type="spellStart"/>
            <w:r>
              <w:rPr>
                <w:rFonts w:ascii="Times New Roman" w:hAnsi="Times New Roman" w:cs="Times New Roman"/>
                <w:b/>
                <w:sz w:val="24"/>
                <w:szCs w:val="24"/>
              </w:rPr>
              <w:t>Менины</w:t>
            </w:r>
            <w:proofErr w:type="spellEnd"/>
            <w:r>
              <w:rPr>
                <w:rFonts w:ascii="Times New Roman" w:hAnsi="Times New Roman" w:cs="Times New Roman"/>
                <w:b/>
                <w:sz w:val="24"/>
                <w:szCs w:val="24"/>
              </w:rPr>
              <w:t xml:space="preserve"> (1649-1651)</w:t>
            </w:r>
          </w:p>
        </w:tc>
        <w:tc>
          <w:tcPr>
            <w:tcW w:w="4424"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Style w:val="textcopy1"/>
                <w:rFonts w:ascii="Times New Roman" w:hAnsi="Times New Roman" w:cs="Times New Roman"/>
                <w:b/>
                <w:bCs/>
                <w:color w:val="auto"/>
                <w:sz w:val="24"/>
                <w:szCs w:val="24"/>
              </w:rPr>
              <w:t>В)"Три царевны Темного царства"(1881)</w:t>
            </w:r>
          </w:p>
        </w:tc>
      </w:tr>
      <w:tr w:rsidR="00FC4E3C" w:rsidTr="00FC4E3C">
        <w:trPr>
          <w:trHeight w:val="5097"/>
        </w:trPr>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lastRenderedPageBreak/>
              <w:drawing>
                <wp:inline distT="0" distB="0" distL="0" distR="0">
                  <wp:extent cx="1733550" cy="3257550"/>
                  <wp:effectExtent l="0" t="0" r="0" b="0"/>
                  <wp:docPr id="2" name="Рисунок 2" descr="http://img0.liveinternet.ru/images/attach/b/3/10/535/10535512_pic_resize.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http://img0.liveinternet.ru/images/attach/b/3/10/535/10535512_pic_resize.jp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33550" cy="3257550"/>
                          </a:xfrm>
                          <a:prstGeom prst="rect">
                            <a:avLst/>
                          </a:prstGeom>
                          <a:noFill/>
                          <a:ln>
                            <a:noFill/>
                          </a:ln>
                        </pic:spPr>
                      </pic:pic>
                    </a:graphicData>
                  </a:graphic>
                </wp:inline>
              </w:drawing>
            </w:r>
          </w:p>
        </w:tc>
        <w:tc>
          <w:tcPr>
            <w:tcW w:w="2941"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1847850" cy="3228975"/>
                  <wp:effectExtent l="0" t="0" r="0" b="9525"/>
                  <wp:docPr id="19" name="Рисунок 19" descr="http://paintingart.ru/joomgallery/details/___3/__4/___29/_20111012_1046936749.jpg">
                    <a:hlinkClick xmlns:a="http://schemas.openxmlformats.org/drawingml/2006/main" r:id="rId22"/>
                  </wp:docPr>
                  <wp:cNvGraphicFramePr/>
                  <a:graphic xmlns:a="http://schemas.openxmlformats.org/drawingml/2006/main">
                    <a:graphicData uri="http://schemas.openxmlformats.org/drawingml/2006/picture">
                      <pic:pic xmlns:pic="http://schemas.openxmlformats.org/drawingml/2006/picture">
                        <pic:nvPicPr>
                          <pic:cNvPr id="19" name="Рисунок 19" descr="http://paintingart.ru/joomgallery/details/___3/__4/___29/_20111012_1046936749.jpg">
                            <a:hlinkClick r:id="rId22"/>
                          </pic:cNvPr>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47850" cy="3228975"/>
                          </a:xfrm>
                          <a:prstGeom prst="rect">
                            <a:avLst/>
                          </a:prstGeom>
                          <a:ln>
                            <a:noFill/>
                          </a:ln>
                          <a:effectLst>
                            <a:softEdge rad="112500"/>
                          </a:effectLst>
                        </pic:spPr>
                      </pic:pic>
                    </a:graphicData>
                  </a:graphic>
                </wp:inline>
              </w:drawing>
            </w:r>
          </w:p>
        </w:tc>
        <w:tc>
          <w:tcPr>
            <w:tcW w:w="4424"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2495550" cy="2628900"/>
                  <wp:effectExtent l="0" t="0" r="0" b="0"/>
                  <wp:docPr id="29" name="Рисунок 29" descr="http://i041.radikal.ru/0911/0c/375970fb94c1.jpg">
                    <a:hlinkClick xmlns:a="http://schemas.openxmlformats.org/drawingml/2006/main" r:id="rId24"/>
                  </wp:docPr>
                  <wp:cNvGraphicFramePr/>
                  <a:graphic xmlns:a="http://schemas.openxmlformats.org/drawingml/2006/main">
                    <a:graphicData uri="http://schemas.openxmlformats.org/drawingml/2006/picture">
                      <pic:pic xmlns:pic="http://schemas.openxmlformats.org/drawingml/2006/picture">
                        <pic:nvPicPr>
                          <pic:cNvPr id="29" name="Рисунок 29" descr="http://i041.radikal.ru/0911/0c/375970fb94c1.jpg">
                            <a:hlinkClick r:id="rId24"/>
                          </pic:cNvPr>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94280" cy="2625725"/>
                          </a:xfrm>
                          <a:prstGeom prst="rect">
                            <a:avLst/>
                          </a:prstGeom>
                          <a:ln>
                            <a:noFill/>
                          </a:ln>
                          <a:effectLst>
                            <a:softEdge rad="112500"/>
                          </a:effectLst>
                        </pic:spPr>
                      </pic:pic>
                    </a:graphicData>
                  </a:graphic>
                </wp:inline>
              </w:drawing>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Г). Портрет М.Лопухиной (1797)</w:t>
            </w:r>
          </w:p>
        </w:tc>
        <w:tc>
          <w:tcPr>
            <w:tcW w:w="2941"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Д). С квартиры на квартиру (1876)</w:t>
            </w:r>
          </w:p>
        </w:tc>
        <w:tc>
          <w:tcPr>
            <w:tcW w:w="4424"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Е). Демон сидящий (1890)</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1771650" cy="2343150"/>
                  <wp:effectExtent l="0" t="0" r="0" b="0"/>
                  <wp:docPr id="30" name="Рисунок 30" descr="http://img0.liveinternet.ru/images/attach/b/2/24/52/24052085_1.jpg">
                    <a:hlinkClick xmlns:a="http://schemas.openxmlformats.org/drawingml/2006/main" r:id="rId26"/>
                  </wp:docPr>
                  <wp:cNvGraphicFramePr/>
                  <a:graphic xmlns:a="http://schemas.openxmlformats.org/drawingml/2006/main">
                    <a:graphicData uri="http://schemas.openxmlformats.org/drawingml/2006/picture">
                      <pic:pic xmlns:pic="http://schemas.openxmlformats.org/drawingml/2006/picture">
                        <pic:nvPicPr>
                          <pic:cNvPr id="30" name="Рисунок 30" descr="http://img0.liveinternet.ru/images/attach/b/2/24/52/24052085_1.jpg">
                            <a:hlinkClick r:id="rId26"/>
                          </pic:cNvPr>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71650" cy="2343150"/>
                          </a:xfrm>
                          <a:prstGeom prst="rect">
                            <a:avLst/>
                          </a:prstGeom>
                          <a:ln>
                            <a:noFill/>
                          </a:ln>
                          <a:effectLst>
                            <a:softEdge rad="112500"/>
                          </a:effectLst>
                        </pic:spPr>
                      </pic:pic>
                    </a:graphicData>
                  </a:graphic>
                </wp:inline>
              </w:drawing>
            </w:r>
          </w:p>
        </w:tc>
        <w:tc>
          <w:tcPr>
            <w:tcW w:w="2941"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2486025" cy="2143125"/>
                  <wp:effectExtent l="0" t="0" r="9525" b="9525"/>
                  <wp:docPr id="17" name="Рисунок 17" descr="http://img251.imageshack.us/img251/4830/2paladinoenunaencrucija.jpg">
                    <a:hlinkClick xmlns:a="http://schemas.openxmlformats.org/drawingml/2006/main" r:id="rId28"/>
                  </wp:docPr>
                  <wp:cNvGraphicFramePr/>
                  <a:graphic xmlns:a="http://schemas.openxmlformats.org/drawingml/2006/main">
                    <a:graphicData uri="http://schemas.openxmlformats.org/drawingml/2006/picture">
                      <pic:pic xmlns:pic="http://schemas.openxmlformats.org/drawingml/2006/picture">
                        <pic:nvPicPr>
                          <pic:cNvPr id="17" name="Рисунок 17" descr="http://img251.imageshack.us/img251/4830/2paladinoenunaencrucija.jpg">
                            <a:hlinkClick r:id="rId28"/>
                          </pic:cNvPr>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86025" cy="2143125"/>
                          </a:xfrm>
                          <a:prstGeom prst="rect">
                            <a:avLst/>
                          </a:prstGeom>
                          <a:ln>
                            <a:noFill/>
                          </a:ln>
                          <a:effectLst>
                            <a:softEdge rad="112500"/>
                          </a:effectLst>
                        </pic:spPr>
                      </pic:pic>
                    </a:graphicData>
                  </a:graphic>
                </wp:inline>
              </w:drawing>
            </w:r>
          </w:p>
        </w:tc>
        <w:tc>
          <w:tcPr>
            <w:tcW w:w="4424"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2647950" cy="2209800"/>
                  <wp:effectExtent l="0" t="0" r="0" b="0"/>
                  <wp:docPr id="26" name="Рисунок 26" descr="http://www.bestreferat.ru/images/paper/40/29/5852940.jpeg">
                    <a:hlinkClick xmlns:a="http://schemas.openxmlformats.org/drawingml/2006/main" r:id="rId30"/>
                  </wp:docPr>
                  <wp:cNvGraphicFramePr/>
                  <a:graphic xmlns:a="http://schemas.openxmlformats.org/drawingml/2006/main">
                    <a:graphicData uri="http://schemas.openxmlformats.org/drawingml/2006/picture">
                      <pic:pic xmlns:pic="http://schemas.openxmlformats.org/drawingml/2006/picture">
                        <pic:nvPicPr>
                          <pic:cNvPr id="26" name="Рисунок 26" descr="http://www.bestreferat.ru/images/paper/40/29/5852940.jpeg">
                            <a:hlinkClick r:id="rId30"/>
                          </pic:cNvPr>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47950" cy="2209800"/>
                          </a:xfrm>
                          <a:prstGeom prst="rect">
                            <a:avLst/>
                          </a:prstGeom>
                          <a:ln>
                            <a:noFill/>
                          </a:ln>
                          <a:effectLst>
                            <a:softEdge rad="112500"/>
                          </a:effectLst>
                        </pic:spPr>
                      </pic:pic>
                    </a:graphicData>
                  </a:graphic>
                </wp:inline>
              </w:drawing>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Ж)</w:t>
            </w:r>
            <w:proofErr w:type="gramStart"/>
            <w:r>
              <w:rPr>
                <w:rFonts w:ascii="Times New Roman" w:hAnsi="Times New Roman" w:cs="Times New Roman"/>
                <w:b/>
                <w:sz w:val="24"/>
                <w:szCs w:val="24"/>
              </w:rPr>
              <w:t>.Ф</w:t>
            </w:r>
            <w:proofErr w:type="gramEnd"/>
            <w:r>
              <w:rPr>
                <w:rFonts w:ascii="Times New Roman" w:hAnsi="Times New Roman" w:cs="Times New Roman"/>
                <w:b/>
                <w:sz w:val="24"/>
                <w:szCs w:val="24"/>
              </w:rPr>
              <w:t>евральская лазурь (1904)</w:t>
            </w:r>
          </w:p>
        </w:tc>
        <w:tc>
          <w:tcPr>
            <w:tcW w:w="2941"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З) Витязь на распутье (1878)</w:t>
            </w:r>
          </w:p>
        </w:tc>
        <w:tc>
          <w:tcPr>
            <w:tcW w:w="4424"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И). Девочка с персиками(1887)</w:t>
            </w:r>
          </w:p>
        </w:tc>
      </w:tr>
    </w:tbl>
    <w:p w:rsidR="00FC4E3C" w:rsidRDefault="00FC4E3C" w:rsidP="00FC4E3C">
      <w:pPr>
        <w:rPr>
          <w:rFonts w:ascii="Times New Roman" w:hAnsi="Times New Roman" w:cs="Times New Roman"/>
          <w:b/>
          <w:sz w:val="24"/>
          <w:szCs w:val="24"/>
        </w:rPr>
      </w:pPr>
    </w:p>
    <w:tbl>
      <w:tblPr>
        <w:tblStyle w:val="a4"/>
        <w:tblpPr w:leftFromText="180" w:rightFromText="180" w:vertAnchor="text" w:horzAnchor="margin" w:tblpXSpec="center" w:tblpY="-367"/>
        <w:tblW w:w="10060" w:type="dxa"/>
        <w:tblLook w:val="04A0" w:firstRow="1" w:lastRow="0" w:firstColumn="1" w:lastColumn="0" w:noHBand="0" w:noVBand="1"/>
      </w:tblPr>
      <w:tblGrid>
        <w:gridCol w:w="3156"/>
        <w:gridCol w:w="3576"/>
        <w:gridCol w:w="3328"/>
      </w:tblGrid>
      <w:tr w:rsidR="00FC4E3C" w:rsidTr="00FC4E3C">
        <w:tc>
          <w:tcPr>
            <w:tcW w:w="3156"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lastRenderedPageBreak/>
              <w:drawing>
                <wp:inline distT="0" distB="0" distL="0" distR="0">
                  <wp:extent cx="1866900" cy="2466975"/>
                  <wp:effectExtent l="0" t="0" r="0" b="9525"/>
                  <wp:docPr id="1" name="Рисунок 1" descr="http://i054.radikal.ru/0912/4e/0d89ee2c5b69.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http://i054.radikal.ru/0912/4e/0d89ee2c5b69.jpg">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66900" cy="2466975"/>
                          </a:xfrm>
                          <a:prstGeom prst="rect">
                            <a:avLst/>
                          </a:prstGeom>
                          <a:noFill/>
                          <a:ln>
                            <a:noFill/>
                          </a:ln>
                        </pic:spPr>
                      </pic:pic>
                    </a:graphicData>
                  </a:graphic>
                </wp:inline>
              </w:drawing>
            </w:r>
          </w:p>
        </w:tc>
        <w:tc>
          <w:tcPr>
            <w:tcW w:w="3576"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2133600" cy="2609850"/>
                  <wp:effectExtent l="0" t="0" r="0" b="0"/>
                  <wp:docPr id="21" name="Рисунок 21" descr="http://i419.photobucket.com/albums/pp278/1_9_6_3_1/151846106845.jpg">
                    <a:hlinkClick xmlns:a="http://schemas.openxmlformats.org/drawingml/2006/main" r:id="rId34"/>
                  </wp:docPr>
                  <wp:cNvGraphicFramePr/>
                  <a:graphic xmlns:a="http://schemas.openxmlformats.org/drawingml/2006/main">
                    <a:graphicData uri="http://schemas.openxmlformats.org/drawingml/2006/picture">
                      <pic:pic xmlns:pic="http://schemas.openxmlformats.org/drawingml/2006/picture">
                        <pic:nvPicPr>
                          <pic:cNvPr id="21" name="Рисунок 21" descr="http://i419.photobucket.com/albums/pp278/1_9_6_3_1/151846106845.jpg">
                            <a:hlinkClick r:id="rId34"/>
                          </pic:cNvPr>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32965" cy="2609850"/>
                          </a:xfrm>
                          <a:prstGeom prst="rect">
                            <a:avLst/>
                          </a:prstGeom>
                          <a:ln>
                            <a:noFill/>
                          </a:ln>
                          <a:effectLst>
                            <a:softEdge rad="112500"/>
                          </a:effectLst>
                        </pic:spPr>
                      </pic:pic>
                    </a:graphicData>
                  </a:graphic>
                </wp:inline>
              </w:drawing>
            </w:r>
          </w:p>
        </w:tc>
        <w:tc>
          <w:tcPr>
            <w:tcW w:w="3328"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noProof/>
                <w:color w:val="0000FF"/>
                <w:lang w:eastAsia="ru-RU"/>
              </w:rPr>
              <w:drawing>
                <wp:inline distT="0" distB="0" distL="0" distR="0">
                  <wp:extent cx="1905000" cy="2686050"/>
                  <wp:effectExtent l="0" t="0" r="0" b="0"/>
                  <wp:docPr id="22" name="Рисунок 22" descr="http://lol54.ru/uploads/posts/2011-03/1300720840_d1zeamq4zai3dc7.jpeg">
                    <a:hlinkClick xmlns:a="http://schemas.openxmlformats.org/drawingml/2006/main" r:id="rId36"/>
                  </wp:docPr>
                  <wp:cNvGraphicFramePr/>
                  <a:graphic xmlns:a="http://schemas.openxmlformats.org/drawingml/2006/main">
                    <a:graphicData uri="http://schemas.openxmlformats.org/drawingml/2006/picture">
                      <pic:pic xmlns:pic="http://schemas.openxmlformats.org/drawingml/2006/picture">
                        <pic:nvPicPr>
                          <pic:cNvPr id="22" name="Рисунок 22" descr="http://lol54.ru/uploads/posts/2011-03/1300720840_d1zeamq4zai3dc7.jpeg">
                            <a:hlinkClick r:id="rId36"/>
                          </pic:cNvPr>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05000" cy="2680335"/>
                          </a:xfrm>
                          <a:prstGeom prst="rect">
                            <a:avLst/>
                          </a:prstGeom>
                          <a:ln>
                            <a:noFill/>
                          </a:ln>
                          <a:effectLst>
                            <a:softEdge rad="112500"/>
                          </a:effectLst>
                        </pic:spPr>
                      </pic:pic>
                    </a:graphicData>
                  </a:graphic>
                </wp:inline>
              </w:drawing>
            </w:r>
          </w:p>
        </w:tc>
      </w:tr>
      <w:tr w:rsidR="00FC4E3C" w:rsidTr="00FC4E3C">
        <w:trPr>
          <w:trHeight w:val="475"/>
        </w:trPr>
        <w:tc>
          <w:tcPr>
            <w:tcW w:w="3156"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1. Автопортрет</w:t>
            </w:r>
          </w:p>
        </w:tc>
        <w:tc>
          <w:tcPr>
            <w:tcW w:w="3576"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2. Автопортрет</w:t>
            </w:r>
          </w:p>
        </w:tc>
        <w:tc>
          <w:tcPr>
            <w:tcW w:w="3328"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3. Автопортрет</w:t>
            </w:r>
          </w:p>
        </w:tc>
      </w:tr>
    </w:tbl>
    <w:p w:rsidR="00FC4E3C" w:rsidRDefault="00FC4E3C" w:rsidP="00FC4E3C">
      <w:pPr>
        <w:rPr>
          <w:rFonts w:ascii="Times New Roman" w:hAnsi="Times New Roman" w:cs="Times New Roman"/>
          <w:b/>
          <w:sz w:val="24"/>
          <w:szCs w:val="24"/>
        </w:rPr>
      </w:pPr>
    </w:p>
    <w:p w:rsidR="00FC4E3C" w:rsidRPr="007D7C64" w:rsidRDefault="00FC4E3C" w:rsidP="007D7C64">
      <w:pPr>
        <w:jc w:val="center"/>
        <w:rPr>
          <w:rFonts w:ascii="Times New Roman" w:hAnsi="Times New Roman" w:cs="Times New Roman"/>
          <w:b/>
          <w:sz w:val="28"/>
          <w:szCs w:val="28"/>
        </w:rPr>
      </w:pPr>
      <w:r>
        <w:rPr>
          <w:rFonts w:ascii="Times New Roman" w:hAnsi="Times New Roman" w:cs="Times New Roman"/>
          <w:b/>
          <w:sz w:val="28"/>
          <w:szCs w:val="28"/>
        </w:rPr>
        <w:t>Предполагаемый вариант ответа и оценка</w:t>
      </w:r>
    </w:p>
    <w:tbl>
      <w:tblPr>
        <w:tblStyle w:val="a4"/>
        <w:tblW w:w="0" w:type="auto"/>
        <w:tblInd w:w="-1139" w:type="dxa"/>
        <w:tblLook w:val="04A0" w:firstRow="1" w:lastRow="0" w:firstColumn="1" w:lastColumn="0" w:noHBand="0" w:noVBand="1"/>
      </w:tblPr>
      <w:tblGrid>
        <w:gridCol w:w="3119"/>
        <w:gridCol w:w="7365"/>
      </w:tblGrid>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Вопросы</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Ответы</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1.Из представленного ряда картин выберите произведения Виктора Михайловича Васнецова, автора картин «Книжная лавка» и «Алёнушка». Запишите ответ, указав выбор репродукций обозначающей их буквой</w:t>
            </w:r>
          </w:p>
        </w:tc>
        <w:tc>
          <w:tcPr>
            <w:tcW w:w="7365" w:type="dxa"/>
            <w:tcBorders>
              <w:top w:val="single" w:sz="4" w:space="0" w:color="auto"/>
              <w:left w:val="single" w:sz="4" w:space="0" w:color="auto"/>
              <w:bottom w:val="single" w:sz="4" w:space="0" w:color="auto"/>
              <w:right w:val="single" w:sz="4" w:space="0" w:color="auto"/>
            </w:tcBorders>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А</w:t>
            </w:r>
            <w:proofErr w:type="gramStart"/>
            <w:r>
              <w:rPr>
                <w:rFonts w:ascii="Times New Roman" w:hAnsi="Times New Roman" w:cs="Times New Roman"/>
                <w:b/>
                <w:sz w:val="24"/>
                <w:szCs w:val="24"/>
              </w:rPr>
              <w:t>,В</w:t>
            </w:r>
            <w:proofErr w:type="gramEnd"/>
            <w:r>
              <w:rPr>
                <w:rFonts w:ascii="Times New Roman" w:hAnsi="Times New Roman" w:cs="Times New Roman"/>
                <w:b/>
                <w:sz w:val="24"/>
                <w:szCs w:val="24"/>
              </w:rPr>
              <w:t>,Д,З</w:t>
            </w:r>
          </w:p>
          <w:p w:rsidR="00FC4E3C" w:rsidRDefault="00FC4E3C">
            <w:pPr>
              <w:spacing w:line="240" w:lineRule="auto"/>
              <w:rPr>
                <w:rFonts w:ascii="Times New Roman" w:hAnsi="Times New Roman" w:cs="Times New Roman"/>
                <w:b/>
                <w:sz w:val="24"/>
                <w:szCs w:val="24"/>
              </w:rPr>
            </w:pPr>
          </w:p>
          <w:p w:rsidR="00FC4E3C" w:rsidRDefault="00FC4E3C">
            <w:pPr>
              <w:spacing w:line="240" w:lineRule="auto"/>
              <w:rPr>
                <w:rFonts w:ascii="Times New Roman" w:hAnsi="Times New Roman" w:cs="Times New Roman"/>
                <w:b/>
                <w:sz w:val="24"/>
                <w:szCs w:val="24"/>
              </w:rPr>
            </w:pPr>
          </w:p>
          <w:p w:rsidR="00FC4E3C" w:rsidRDefault="00FC4E3C">
            <w:pPr>
              <w:spacing w:line="240" w:lineRule="auto"/>
              <w:rPr>
                <w:rFonts w:ascii="Times New Roman" w:hAnsi="Times New Roman" w:cs="Times New Roman"/>
                <w:b/>
                <w:sz w:val="24"/>
                <w:szCs w:val="24"/>
              </w:rPr>
            </w:pPr>
          </w:p>
          <w:p w:rsidR="00FC4E3C" w:rsidRDefault="00FC4E3C">
            <w:pPr>
              <w:spacing w:line="240" w:lineRule="auto"/>
              <w:rPr>
                <w:rFonts w:ascii="Times New Roman" w:hAnsi="Times New Roman" w:cs="Times New Roman"/>
                <w:b/>
                <w:sz w:val="24"/>
                <w:szCs w:val="24"/>
              </w:rPr>
            </w:pPr>
          </w:p>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По 2 балла </w:t>
            </w:r>
            <w:r>
              <w:rPr>
                <w:rFonts w:ascii="Times New Roman" w:hAnsi="Times New Roman" w:cs="Times New Roman"/>
                <w:sz w:val="24"/>
                <w:szCs w:val="24"/>
              </w:rPr>
              <w:t>за каждое верное узнавание =</w:t>
            </w:r>
            <w:r>
              <w:rPr>
                <w:rFonts w:ascii="Times New Roman" w:hAnsi="Times New Roman" w:cs="Times New Roman"/>
                <w:b/>
                <w:sz w:val="24"/>
                <w:szCs w:val="24"/>
              </w:rPr>
              <w:t xml:space="preserve"> 8 баллов</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2.Определите жанры найденных работ</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А.В.З –былинно-исторический (сказочный)</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Д – бытовой жанр</w:t>
            </w:r>
          </w:p>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По 2 балла </w:t>
            </w:r>
            <w:r>
              <w:rPr>
                <w:rFonts w:ascii="Times New Roman" w:hAnsi="Times New Roman" w:cs="Times New Roman"/>
                <w:sz w:val="24"/>
                <w:szCs w:val="24"/>
              </w:rPr>
              <w:t>за каждое верное узнавание =</w:t>
            </w:r>
            <w:r>
              <w:rPr>
                <w:rFonts w:ascii="Times New Roman" w:hAnsi="Times New Roman" w:cs="Times New Roman"/>
                <w:b/>
                <w:sz w:val="24"/>
                <w:szCs w:val="24"/>
              </w:rPr>
              <w:t xml:space="preserve"> 8 баллов</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3.Найдите автопортрет художника из предложенного ряда по манере исполнения работы и чертам времени создания</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1.</w:t>
            </w:r>
          </w:p>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2 балла</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4.Опишите особенности творческой манеры (стиль художника) его творческую биографию</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Первые работы связаны с бытовыми обличительными сюжетами. Впоследствии обращается к мотивам русской культуры. Писал живописные полотна на темы, почерпнутые из русских былин и сказок.</w:t>
            </w:r>
            <w:r>
              <w:t xml:space="preserve"> </w:t>
            </w:r>
            <w:r>
              <w:rPr>
                <w:rFonts w:ascii="Times New Roman" w:hAnsi="Times New Roman" w:cs="Times New Roman"/>
                <w:sz w:val="24"/>
                <w:szCs w:val="24"/>
              </w:rPr>
              <w:t>Главным направлением становится былинно-историческое Образы, созданные художником, свидетельствуют о насыщенной духовной жизни русского народа. Они дают представление об особенностях русского национального характера. Оформлял спектакли, иллюстрировал произведения А. Пушкина и Лермонтова, расписывал кафедральный собор в Киеве, исполнил проект фасада здания Третьяковской галереи.</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 xml:space="preserve">Названы признаки творческой манеры и указаны черты творческой биографии. </w:t>
            </w:r>
          </w:p>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По 2 балла</w:t>
            </w:r>
            <w:r>
              <w:rPr>
                <w:rFonts w:ascii="Times New Roman" w:hAnsi="Times New Roman" w:cs="Times New Roman"/>
                <w:sz w:val="24"/>
                <w:szCs w:val="24"/>
              </w:rPr>
              <w:t xml:space="preserve"> за каждое название. </w:t>
            </w:r>
            <w:r>
              <w:rPr>
                <w:rFonts w:ascii="Times New Roman" w:hAnsi="Times New Roman" w:cs="Times New Roman"/>
                <w:b/>
                <w:sz w:val="24"/>
                <w:szCs w:val="24"/>
              </w:rPr>
              <w:t>Максимальное количество</w:t>
            </w:r>
            <w:r>
              <w:rPr>
                <w:rFonts w:ascii="Times New Roman" w:hAnsi="Times New Roman" w:cs="Times New Roman"/>
                <w:sz w:val="24"/>
                <w:szCs w:val="24"/>
              </w:rPr>
              <w:t xml:space="preserve"> 10</w:t>
            </w:r>
            <w:r>
              <w:rPr>
                <w:rFonts w:ascii="Times New Roman" w:hAnsi="Times New Roman" w:cs="Times New Roman"/>
                <w:b/>
                <w:sz w:val="24"/>
                <w:szCs w:val="24"/>
              </w:rPr>
              <w:t xml:space="preserve"> баллов</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 xml:space="preserve">5. Работы каких мастеров </w:t>
            </w:r>
            <w:r>
              <w:rPr>
                <w:rFonts w:ascii="Times New Roman" w:hAnsi="Times New Roman" w:cs="Times New Roman"/>
                <w:sz w:val="24"/>
                <w:szCs w:val="24"/>
              </w:rPr>
              <w:lastRenderedPageBreak/>
              <w:t>Вы ешё узнали?</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Б- Диего Веласкес</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Г.-Владимир </w:t>
            </w:r>
            <w:proofErr w:type="spellStart"/>
            <w:r>
              <w:rPr>
                <w:rFonts w:ascii="Times New Roman" w:hAnsi="Times New Roman" w:cs="Times New Roman"/>
                <w:sz w:val="24"/>
                <w:szCs w:val="24"/>
              </w:rPr>
              <w:t>Боровиковский</w:t>
            </w:r>
            <w:proofErr w:type="spellEnd"/>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Е-Михаил Врубель</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Ж.-И.Грабарь</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И.-Валентин Серов</w:t>
            </w:r>
          </w:p>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По 2 балла=10 баллов</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6.Чьи автопортреты ещё представлены в ряду изображений?</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2- Василий Тропинин</w:t>
            </w:r>
          </w:p>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3- Альбрехт Дюрер</w:t>
            </w:r>
          </w:p>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По 2 балла= 4 балла</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7.</w:t>
            </w:r>
            <w:r>
              <w:rPr>
                <w:rFonts w:ascii="Times New Roman" w:hAnsi="Times New Roman" w:cs="Times New Roman"/>
                <w:sz w:val="24"/>
                <w:szCs w:val="24"/>
              </w:rPr>
              <w:t xml:space="preserve">Назови не указанные здесь, но известные тебе картины и работы художника В. Васнецова </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За каждое названное произведение 2 балла. Максимальное количество 6 баллов</w:t>
            </w:r>
          </w:p>
        </w:tc>
      </w:tr>
      <w:tr w:rsidR="00FC4E3C" w:rsidTr="00FC4E3C">
        <w:tc>
          <w:tcPr>
            <w:tcW w:w="3119"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sz w:val="24"/>
                <w:szCs w:val="24"/>
              </w:rPr>
            </w:pPr>
            <w:r>
              <w:rPr>
                <w:rFonts w:ascii="Times New Roman" w:hAnsi="Times New Roman" w:cs="Times New Roman"/>
                <w:sz w:val="24"/>
                <w:szCs w:val="24"/>
              </w:rPr>
              <w:t>8.Грамотность</w:t>
            </w:r>
          </w:p>
        </w:tc>
        <w:tc>
          <w:tcPr>
            <w:tcW w:w="7365" w:type="dxa"/>
            <w:tcBorders>
              <w:top w:val="single" w:sz="4" w:space="0" w:color="auto"/>
              <w:left w:val="single" w:sz="4" w:space="0" w:color="auto"/>
              <w:bottom w:val="single" w:sz="4" w:space="0" w:color="auto"/>
              <w:right w:val="single" w:sz="4" w:space="0" w:color="auto"/>
            </w:tcBorders>
            <w:hideMark/>
          </w:tcPr>
          <w:p w:rsidR="00FC4E3C" w:rsidRDefault="00FC4E3C">
            <w:pPr>
              <w:spacing w:line="240" w:lineRule="auto"/>
              <w:rPr>
                <w:rFonts w:ascii="Times New Roman" w:hAnsi="Times New Roman" w:cs="Times New Roman"/>
                <w:b/>
                <w:sz w:val="24"/>
                <w:szCs w:val="24"/>
              </w:rPr>
            </w:pPr>
            <w:r>
              <w:rPr>
                <w:rFonts w:ascii="Times New Roman" w:hAnsi="Times New Roman" w:cs="Times New Roman"/>
                <w:b/>
                <w:sz w:val="24"/>
                <w:szCs w:val="24"/>
              </w:rPr>
              <w:t>2 балла</w:t>
            </w:r>
          </w:p>
        </w:tc>
      </w:tr>
    </w:tbl>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r>
        <w:rPr>
          <w:rFonts w:ascii="Times New Roman" w:hAnsi="Times New Roman" w:cs="Times New Roman"/>
          <w:b/>
          <w:sz w:val="24"/>
          <w:szCs w:val="24"/>
        </w:rPr>
        <w:t>Максимальная оценка 50 баллов</w:t>
      </w:r>
    </w:p>
    <w:p w:rsidR="00FC4E3C" w:rsidRDefault="00FC4E3C" w:rsidP="00FC4E3C">
      <w:pPr>
        <w:rPr>
          <w:rFonts w:ascii="Times New Roman" w:hAnsi="Times New Roman" w:cs="Times New Roman"/>
          <w:b/>
          <w:sz w:val="24"/>
          <w:szCs w:val="24"/>
        </w:rPr>
      </w:pPr>
    </w:p>
    <w:p w:rsidR="00FC4E3C" w:rsidRPr="00FC4E3C" w:rsidRDefault="00FC4E3C" w:rsidP="00FC4E3C">
      <w:pPr>
        <w:jc w:val="center"/>
        <w:rPr>
          <w:rFonts w:ascii="Times New Roman" w:hAnsi="Times New Roman" w:cs="Times New Roman"/>
          <w:b/>
          <w:sz w:val="32"/>
          <w:szCs w:val="32"/>
        </w:rPr>
      </w:pPr>
      <w:r>
        <w:rPr>
          <w:rFonts w:ascii="Times New Roman" w:hAnsi="Times New Roman" w:cs="Times New Roman"/>
          <w:b/>
          <w:sz w:val="32"/>
          <w:szCs w:val="32"/>
        </w:rPr>
        <w:t>Всего за первый тип заданий (состоящий из двух) максимальное количество баллов 100</w:t>
      </w:r>
    </w:p>
    <w:p w:rsidR="00FC4E3C" w:rsidRDefault="00FC4E3C" w:rsidP="00FC4E3C">
      <w:pPr>
        <w:rPr>
          <w:rFonts w:ascii="Times New Roman" w:hAnsi="Times New Roman" w:cs="Times New Roman"/>
          <w:i/>
          <w:sz w:val="24"/>
          <w:szCs w:val="24"/>
          <w:u w:val="single"/>
        </w:rPr>
      </w:pPr>
    </w:p>
    <w:p w:rsidR="00FC4E3C" w:rsidRPr="00FC4E3C" w:rsidRDefault="00FC4E3C" w:rsidP="00FC4E3C">
      <w:pPr>
        <w:rPr>
          <w:rFonts w:ascii="Times New Roman" w:hAnsi="Times New Roman" w:cs="Times New Roman"/>
          <w:i/>
          <w:sz w:val="24"/>
          <w:szCs w:val="24"/>
          <w:u w:val="single"/>
        </w:rPr>
      </w:pPr>
      <w:r w:rsidRPr="00FC4E3C">
        <w:rPr>
          <w:rFonts w:ascii="Times New Roman" w:hAnsi="Times New Roman" w:cs="Times New Roman"/>
          <w:i/>
          <w:sz w:val="24"/>
          <w:szCs w:val="24"/>
          <w:u w:val="single"/>
        </w:rPr>
        <w:t xml:space="preserve">Второй   тип заданий </w:t>
      </w:r>
    </w:p>
    <w:p w:rsidR="00FC4E3C" w:rsidRPr="00FC4E3C" w:rsidRDefault="00FC4E3C" w:rsidP="00FC4E3C">
      <w:pPr>
        <w:rPr>
          <w:rFonts w:ascii="Times New Roman" w:hAnsi="Times New Roman" w:cs="Times New Roman"/>
          <w:b/>
          <w:sz w:val="24"/>
          <w:szCs w:val="24"/>
        </w:rPr>
      </w:pPr>
      <w:r w:rsidRPr="00FC4E3C">
        <w:rPr>
          <w:rFonts w:ascii="Times New Roman" w:hAnsi="Times New Roman" w:cs="Times New Roman"/>
          <w:b/>
          <w:sz w:val="24"/>
          <w:szCs w:val="24"/>
        </w:rPr>
        <w:t>Задание № 3. 2 (тип) (9 класс). Вставьте пропущенные слова в предлагаемый Вам текст.</w:t>
      </w:r>
    </w:p>
    <w:p w:rsidR="00FC4E3C" w:rsidRPr="00FC4E3C" w:rsidRDefault="00FC4E3C" w:rsidP="00FC4E3C">
      <w:pPr>
        <w:jc w:val="center"/>
        <w:rPr>
          <w:rFonts w:ascii="Times New Roman" w:hAnsi="Times New Roman" w:cs="Times New Roman"/>
          <w:b/>
          <w:sz w:val="24"/>
          <w:szCs w:val="24"/>
        </w:rPr>
      </w:pPr>
      <w:r w:rsidRPr="00FC4E3C">
        <w:rPr>
          <w:rFonts w:ascii="Times New Roman" w:hAnsi="Times New Roman" w:cs="Times New Roman"/>
          <w:b/>
          <w:sz w:val="24"/>
          <w:szCs w:val="24"/>
        </w:rPr>
        <w:t xml:space="preserve">ОТВЕТ НА ЗАДАНИЕ.  </w:t>
      </w:r>
    </w:p>
    <w:p w:rsidR="00FC4E3C" w:rsidRPr="00FC4E3C" w:rsidRDefault="00FC4E3C" w:rsidP="00FC4E3C">
      <w:pPr>
        <w:jc w:val="center"/>
        <w:rPr>
          <w:rFonts w:ascii="Times New Roman" w:hAnsi="Times New Roman" w:cs="Times New Roman"/>
          <w:b/>
          <w:sz w:val="24"/>
          <w:szCs w:val="24"/>
        </w:rPr>
      </w:pPr>
      <w:r w:rsidRPr="00FC4E3C">
        <w:rPr>
          <w:rFonts w:ascii="Times New Roman" w:hAnsi="Times New Roman" w:cs="Times New Roman"/>
          <w:b/>
          <w:sz w:val="24"/>
          <w:szCs w:val="24"/>
        </w:rPr>
        <w:t xml:space="preserve">Вставляемые слова выделены жирным </w:t>
      </w:r>
      <w:proofErr w:type="spellStart"/>
      <w:r w:rsidRPr="00FC4E3C">
        <w:rPr>
          <w:rFonts w:ascii="Times New Roman" w:hAnsi="Times New Roman" w:cs="Times New Roman"/>
          <w:b/>
          <w:sz w:val="24"/>
          <w:szCs w:val="24"/>
        </w:rPr>
        <w:t>щрифтом</w:t>
      </w:r>
      <w:proofErr w:type="spellEnd"/>
    </w:p>
    <w:p w:rsidR="00FC4E3C" w:rsidRPr="00FC4E3C" w:rsidRDefault="00FC4E3C" w:rsidP="00FC4E3C">
      <w:pPr>
        <w:spacing w:after="0" w:line="240" w:lineRule="auto"/>
        <w:ind w:firstLine="709"/>
        <w:rPr>
          <w:rFonts w:ascii="Times New Roman" w:hAnsi="Times New Roman" w:cs="Times New Roman"/>
          <w:sz w:val="24"/>
          <w:szCs w:val="24"/>
        </w:rPr>
      </w:pPr>
      <w:r w:rsidRPr="00FC4E3C">
        <w:rPr>
          <w:rFonts w:ascii="Times New Roman" w:hAnsi="Times New Roman" w:cs="Times New Roman"/>
          <w:sz w:val="24"/>
          <w:szCs w:val="24"/>
        </w:rPr>
        <w:t xml:space="preserve">В музыке направление </w:t>
      </w:r>
      <w:r w:rsidRPr="00FC4E3C">
        <w:rPr>
          <w:rFonts w:ascii="Times New Roman" w:hAnsi="Times New Roman" w:cs="Times New Roman"/>
          <w:b/>
          <w:sz w:val="24"/>
          <w:szCs w:val="24"/>
          <w:u w:val="single"/>
        </w:rPr>
        <w:t>РОМАНТИЗМ</w:t>
      </w:r>
      <w:r w:rsidRPr="00FC4E3C">
        <w:rPr>
          <w:rFonts w:ascii="Times New Roman" w:hAnsi="Times New Roman" w:cs="Times New Roman"/>
          <w:b/>
          <w:sz w:val="24"/>
          <w:szCs w:val="24"/>
        </w:rPr>
        <w:t xml:space="preserve"> </w:t>
      </w:r>
      <w:r w:rsidRPr="00FC4E3C">
        <w:rPr>
          <w:rFonts w:ascii="Times New Roman" w:hAnsi="Times New Roman" w:cs="Times New Roman"/>
          <w:sz w:val="24"/>
          <w:szCs w:val="24"/>
        </w:rPr>
        <w:t xml:space="preserve">сложилось в 1820-е годы, развитие его заняло весь </w:t>
      </w:r>
      <w:r w:rsidRPr="00FC4E3C">
        <w:rPr>
          <w:rFonts w:ascii="Times New Roman" w:hAnsi="Times New Roman" w:cs="Times New Roman"/>
          <w:sz w:val="24"/>
          <w:szCs w:val="24"/>
          <w:lang w:val="en-US"/>
        </w:rPr>
        <w:t>XIX</w:t>
      </w:r>
      <w:r w:rsidRPr="00FC4E3C">
        <w:rPr>
          <w:rFonts w:ascii="Times New Roman" w:hAnsi="Times New Roman" w:cs="Times New Roman"/>
          <w:sz w:val="24"/>
          <w:szCs w:val="24"/>
        </w:rPr>
        <w:t xml:space="preserve"> век. Композиторы старались с помощью музыкальных средств выразить глубину и богатство внутреннего мира человека. Музыка становилась более рельефной, и индивидуальной. Получают развитие песенные жанры, в том числе </w:t>
      </w:r>
      <w:r w:rsidRPr="00FC4E3C">
        <w:rPr>
          <w:rFonts w:ascii="Times New Roman" w:hAnsi="Times New Roman" w:cs="Times New Roman"/>
          <w:b/>
          <w:sz w:val="24"/>
          <w:szCs w:val="24"/>
          <w:u w:val="single"/>
        </w:rPr>
        <w:t>БАЛЛАДА</w:t>
      </w:r>
    </w:p>
    <w:p w:rsidR="00FC4E3C" w:rsidRPr="00FC4E3C" w:rsidRDefault="00FC4E3C" w:rsidP="00FC4E3C">
      <w:pPr>
        <w:spacing w:after="0" w:line="240" w:lineRule="auto"/>
        <w:ind w:firstLine="709"/>
        <w:rPr>
          <w:rFonts w:ascii="Times New Roman" w:hAnsi="Times New Roman" w:cs="Times New Roman"/>
          <w:b/>
          <w:sz w:val="24"/>
          <w:szCs w:val="24"/>
          <w:u w:val="single"/>
        </w:rPr>
      </w:pPr>
      <w:r w:rsidRPr="00FC4E3C">
        <w:rPr>
          <w:rFonts w:ascii="Times New Roman" w:hAnsi="Times New Roman" w:cs="Times New Roman"/>
          <w:sz w:val="24"/>
          <w:szCs w:val="24"/>
        </w:rPr>
        <w:t xml:space="preserve">Представителями  </w:t>
      </w:r>
      <w:r w:rsidRPr="00FC4E3C">
        <w:rPr>
          <w:rFonts w:ascii="Times New Roman" w:hAnsi="Times New Roman" w:cs="Times New Roman"/>
          <w:b/>
          <w:sz w:val="24"/>
          <w:szCs w:val="24"/>
        </w:rPr>
        <w:t xml:space="preserve"> </w:t>
      </w:r>
      <w:r w:rsidRPr="00FC4E3C">
        <w:rPr>
          <w:rFonts w:ascii="Times New Roman" w:hAnsi="Times New Roman" w:cs="Times New Roman"/>
          <w:b/>
          <w:sz w:val="24"/>
          <w:szCs w:val="24"/>
          <w:u w:val="single"/>
        </w:rPr>
        <w:t>РОМАНТИЗМА</w:t>
      </w:r>
      <w:r w:rsidRPr="00FC4E3C">
        <w:rPr>
          <w:rFonts w:ascii="Times New Roman" w:hAnsi="Times New Roman" w:cs="Times New Roman"/>
          <w:b/>
          <w:sz w:val="24"/>
          <w:szCs w:val="24"/>
        </w:rPr>
        <w:t xml:space="preserve"> </w:t>
      </w:r>
      <w:r w:rsidRPr="00FC4E3C">
        <w:rPr>
          <w:rFonts w:ascii="Times New Roman" w:hAnsi="Times New Roman" w:cs="Times New Roman"/>
          <w:sz w:val="24"/>
          <w:szCs w:val="24"/>
        </w:rPr>
        <w:t xml:space="preserve">В МУЗЫКЕ ЯВЛЯЮТСЯ: В Австрии – Франц </w:t>
      </w:r>
      <w:r w:rsidRPr="00FC4E3C">
        <w:rPr>
          <w:rFonts w:ascii="Times New Roman" w:hAnsi="Times New Roman" w:cs="Times New Roman"/>
          <w:b/>
          <w:sz w:val="24"/>
          <w:szCs w:val="24"/>
          <w:u w:val="single"/>
        </w:rPr>
        <w:t>Шуберт</w:t>
      </w:r>
      <w:r w:rsidRPr="00FC4E3C">
        <w:rPr>
          <w:rFonts w:ascii="Times New Roman" w:hAnsi="Times New Roman" w:cs="Times New Roman"/>
          <w:sz w:val="24"/>
          <w:szCs w:val="24"/>
        </w:rPr>
        <w:t>; в Германии – Эрнест Теодор ГОФМАН</w:t>
      </w:r>
      <w:r w:rsidRPr="00FC4E3C">
        <w:rPr>
          <w:rFonts w:ascii="Times New Roman" w:hAnsi="Times New Roman" w:cs="Times New Roman"/>
          <w:b/>
          <w:sz w:val="24"/>
          <w:szCs w:val="24"/>
          <w:u w:val="single"/>
        </w:rPr>
        <w:t>, Роберт</w:t>
      </w:r>
      <w:r w:rsidRPr="00FC4E3C">
        <w:rPr>
          <w:rFonts w:ascii="Times New Roman" w:hAnsi="Times New Roman" w:cs="Times New Roman"/>
          <w:sz w:val="24"/>
          <w:szCs w:val="24"/>
        </w:rPr>
        <w:t xml:space="preserve"> Шуман, Людвиг Шпор; в Италии - </w:t>
      </w:r>
      <w:r w:rsidRPr="00FC4E3C">
        <w:rPr>
          <w:rFonts w:ascii="Times New Roman" w:hAnsi="Times New Roman" w:cs="Times New Roman"/>
          <w:b/>
          <w:sz w:val="24"/>
          <w:szCs w:val="24"/>
          <w:u w:val="single"/>
        </w:rPr>
        <w:t>НИКОЛЛО</w:t>
      </w:r>
      <w:r w:rsidRPr="00FC4E3C">
        <w:rPr>
          <w:rFonts w:ascii="Times New Roman" w:hAnsi="Times New Roman" w:cs="Times New Roman"/>
          <w:sz w:val="24"/>
          <w:szCs w:val="24"/>
        </w:rPr>
        <w:t xml:space="preserve"> Паганини, Винченцо Беллини, ранний </w:t>
      </w:r>
      <w:r w:rsidRPr="00FC4E3C">
        <w:rPr>
          <w:rFonts w:ascii="Times New Roman" w:hAnsi="Times New Roman" w:cs="Times New Roman"/>
          <w:b/>
          <w:sz w:val="24"/>
          <w:szCs w:val="24"/>
          <w:u w:val="single"/>
        </w:rPr>
        <w:t xml:space="preserve">ДЖУЗЕППЕ </w:t>
      </w:r>
      <w:r w:rsidRPr="00FC4E3C">
        <w:rPr>
          <w:rFonts w:ascii="Times New Roman" w:hAnsi="Times New Roman" w:cs="Times New Roman"/>
          <w:sz w:val="24"/>
          <w:szCs w:val="24"/>
        </w:rPr>
        <w:t>Верди; во Франции – Гектор Берлиоз; в Польше – Фредерик</w:t>
      </w:r>
      <w:r w:rsidRPr="00FC4E3C">
        <w:rPr>
          <w:rFonts w:ascii="Times New Roman" w:hAnsi="Times New Roman" w:cs="Times New Roman"/>
          <w:b/>
          <w:sz w:val="24"/>
          <w:szCs w:val="24"/>
          <w:u w:val="single"/>
        </w:rPr>
        <w:t xml:space="preserve"> ШОПЕН</w:t>
      </w:r>
      <w:r w:rsidRPr="00FC4E3C">
        <w:rPr>
          <w:rFonts w:ascii="Times New Roman" w:hAnsi="Times New Roman" w:cs="Times New Roman"/>
          <w:sz w:val="24"/>
          <w:szCs w:val="24"/>
        </w:rPr>
        <w:t xml:space="preserve">; в Венгрии – Ференц </w:t>
      </w:r>
      <w:r w:rsidRPr="00FC4E3C">
        <w:rPr>
          <w:rFonts w:ascii="Times New Roman" w:hAnsi="Times New Roman" w:cs="Times New Roman"/>
          <w:b/>
          <w:sz w:val="24"/>
          <w:szCs w:val="24"/>
          <w:u w:val="single"/>
        </w:rPr>
        <w:t>ЛИСТ</w:t>
      </w:r>
    </w:p>
    <w:p w:rsidR="00FC4E3C" w:rsidRPr="00FC4E3C" w:rsidRDefault="00FC4E3C" w:rsidP="00FC4E3C">
      <w:pPr>
        <w:spacing w:after="0" w:line="240" w:lineRule="auto"/>
        <w:ind w:firstLine="709"/>
        <w:rPr>
          <w:rFonts w:ascii="Times New Roman" w:hAnsi="Times New Roman" w:cs="Times New Roman"/>
          <w:sz w:val="24"/>
          <w:szCs w:val="24"/>
        </w:rPr>
      </w:pPr>
      <w:r w:rsidRPr="00FC4E3C">
        <w:rPr>
          <w:rFonts w:ascii="Times New Roman" w:hAnsi="Times New Roman" w:cs="Times New Roman"/>
          <w:sz w:val="24"/>
          <w:szCs w:val="24"/>
        </w:rPr>
        <w:t xml:space="preserve">В России в русле </w:t>
      </w:r>
      <w:r w:rsidRPr="00FC4E3C">
        <w:rPr>
          <w:rFonts w:ascii="Times New Roman" w:hAnsi="Times New Roman" w:cs="Times New Roman"/>
          <w:b/>
          <w:sz w:val="24"/>
          <w:szCs w:val="24"/>
          <w:u w:val="single"/>
        </w:rPr>
        <w:t xml:space="preserve">РОМАНТИЗМА </w:t>
      </w:r>
      <w:r w:rsidRPr="00FC4E3C">
        <w:rPr>
          <w:rFonts w:ascii="Times New Roman" w:hAnsi="Times New Roman" w:cs="Times New Roman"/>
          <w:sz w:val="24"/>
          <w:szCs w:val="24"/>
        </w:rPr>
        <w:t xml:space="preserve">работали Александр Александрович Алябьев, </w:t>
      </w:r>
      <w:r w:rsidRPr="00FC4E3C">
        <w:rPr>
          <w:rFonts w:ascii="Times New Roman" w:hAnsi="Times New Roman" w:cs="Times New Roman"/>
          <w:b/>
          <w:sz w:val="24"/>
          <w:szCs w:val="24"/>
          <w:u w:val="single"/>
        </w:rPr>
        <w:t xml:space="preserve">МИХАИЛ ИВАНОВИЧ </w:t>
      </w:r>
      <w:r w:rsidRPr="00FC4E3C">
        <w:rPr>
          <w:rFonts w:ascii="Times New Roman" w:hAnsi="Times New Roman" w:cs="Times New Roman"/>
          <w:sz w:val="24"/>
          <w:szCs w:val="24"/>
        </w:rPr>
        <w:t>Глинка, Николай Андреевич Римский -</w:t>
      </w:r>
      <w:r w:rsidRPr="00FC4E3C">
        <w:rPr>
          <w:rFonts w:ascii="Times New Roman" w:hAnsi="Times New Roman" w:cs="Times New Roman"/>
          <w:b/>
          <w:sz w:val="24"/>
          <w:szCs w:val="24"/>
          <w:u w:val="single"/>
        </w:rPr>
        <w:t>КОРСАКОВ</w:t>
      </w:r>
      <w:r w:rsidRPr="00FC4E3C">
        <w:rPr>
          <w:rFonts w:ascii="Times New Roman" w:hAnsi="Times New Roman" w:cs="Times New Roman"/>
          <w:sz w:val="24"/>
          <w:szCs w:val="24"/>
        </w:rPr>
        <w:t xml:space="preserve">, Модест Петрович </w:t>
      </w:r>
      <w:r w:rsidRPr="00FC4E3C">
        <w:rPr>
          <w:rFonts w:ascii="Times New Roman" w:hAnsi="Times New Roman" w:cs="Times New Roman"/>
          <w:b/>
          <w:sz w:val="24"/>
          <w:szCs w:val="24"/>
          <w:u w:val="single"/>
        </w:rPr>
        <w:t>МУСОРГСКИЙ</w:t>
      </w:r>
      <w:r w:rsidRPr="00FC4E3C">
        <w:rPr>
          <w:rFonts w:ascii="Times New Roman" w:hAnsi="Times New Roman" w:cs="Times New Roman"/>
          <w:sz w:val="24"/>
          <w:szCs w:val="24"/>
        </w:rPr>
        <w:t>, Александр Сергеевич Даргомыжский, Александр Порфирьевич Бородин.</w:t>
      </w: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Pr="00FC4E3C" w:rsidRDefault="00FC4E3C" w:rsidP="00FC4E3C">
      <w:pPr>
        <w:rPr>
          <w:rFonts w:ascii="Times New Roman" w:hAnsi="Times New Roman" w:cs="Times New Roman"/>
          <w:b/>
          <w:sz w:val="24"/>
          <w:szCs w:val="24"/>
        </w:rPr>
      </w:pPr>
    </w:p>
    <w:p w:rsidR="00FC4E3C" w:rsidRPr="00FC4E3C" w:rsidRDefault="00FC4E3C" w:rsidP="00FC4E3C">
      <w:pPr>
        <w:jc w:val="center"/>
        <w:rPr>
          <w:rFonts w:ascii="Times New Roman" w:hAnsi="Times New Roman" w:cs="Times New Roman"/>
          <w:b/>
          <w:sz w:val="24"/>
          <w:szCs w:val="24"/>
        </w:rPr>
      </w:pPr>
      <w:r w:rsidRPr="00FC4E3C">
        <w:rPr>
          <w:rFonts w:ascii="Times New Roman" w:hAnsi="Times New Roman" w:cs="Times New Roman"/>
          <w:b/>
          <w:sz w:val="24"/>
          <w:szCs w:val="24"/>
        </w:rPr>
        <w:t>Анализ ответа. Оценка задания</w:t>
      </w:r>
    </w:p>
    <w:p w:rsidR="00FC4E3C" w:rsidRPr="00FC4E3C" w:rsidRDefault="00FC4E3C" w:rsidP="00FC4E3C">
      <w:pPr>
        <w:numPr>
          <w:ilvl w:val="0"/>
          <w:numId w:val="1"/>
        </w:numPr>
        <w:contextualSpacing/>
        <w:rPr>
          <w:rFonts w:ascii="Times New Roman" w:hAnsi="Times New Roman" w:cs="Times New Roman"/>
          <w:sz w:val="24"/>
          <w:szCs w:val="24"/>
        </w:rPr>
      </w:pPr>
      <w:r w:rsidRPr="00FC4E3C">
        <w:rPr>
          <w:rFonts w:ascii="Times New Roman" w:hAnsi="Times New Roman" w:cs="Times New Roman"/>
          <w:sz w:val="24"/>
          <w:szCs w:val="24"/>
        </w:rPr>
        <w:t xml:space="preserve">Участник верно определяет описанное в тексте направление в искусстве. </w:t>
      </w:r>
      <w:r w:rsidRPr="00FC4E3C">
        <w:rPr>
          <w:rFonts w:ascii="Times New Roman" w:hAnsi="Times New Roman" w:cs="Times New Roman"/>
          <w:b/>
          <w:sz w:val="24"/>
          <w:szCs w:val="24"/>
        </w:rPr>
        <w:t>5 баллов</w:t>
      </w:r>
    </w:p>
    <w:p w:rsidR="00FC4E3C" w:rsidRPr="00FC4E3C" w:rsidRDefault="00FC4E3C" w:rsidP="00FC4E3C">
      <w:pPr>
        <w:numPr>
          <w:ilvl w:val="0"/>
          <w:numId w:val="1"/>
        </w:numPr>
        <w:contextualSpacing/>
        <w:rPr>
          <w:rFonts w:ascii="Times New Roman" w:hAnsi="Times New Roman" w:cs="Times New Roman"/>
          <w:sz w:val="24"/>
          <w:szCs w:val="24"/>
        </w:rPr>
      </w:pPr>
      <w:r w:rsidRPr="00FC4E3C">
        <w:rPr>
          <w:rFonts w:ascii="Times New Roman" w:hAnsi="Times New Roman" w:cs="Times New Roman"/>
          <w:sz w:val="24"/>
          <w:szCs w:val="24"/>
        </w:rPr>
        <w:lastRenderedPageBreak/>
        <w:t xml:space="preserve">Участник верно называет имена, отчества и фамилии деятелей музыкальной культуры (всего 10). По одному баллу за каждую позицию. </w:t>
      </w:r>
      <w:r w:rsidRPr="00FC4E3C">
        <w:rPr>
          <w:rFonts w:ascii="Times New Roman" w:hAnsi="Times New Roman" w:cs="Times New Roman"/>
          <w:b/>
          <w:sz w:val="24"/>
          <w:szCs w:val="24"/>
        </w:rPr>
        <w:t xml:space="preserve">Максимальное количество 10 баллов </w:t>
      </w:r>
    </w:p>
    <w:p w:rsidR="00FC4E3C" w:rsidRPr="00FC4E3C" w:rsidRDefault="00FC4E3C" w:rsidP="00FC4E3C">
      <w:pPr>
        <w:numPr>
          <w:ilvl w:val="0"/>
          <w:numId w:val="1"/>
        </w:numPr>
        <w:contextualSpacing/>
        <w:rPr>
          <w:rFonts w:ascii="Times New Roman" w:hAnsi="Times New Roman" w:cs="Times New Roman"/>
          <w:sz w:val="24"/>
          <w:szCs w:val="24"/>
        </w:rPr>
      </w:pPr>
      <w:r w:rsidRPr="00FC4E3C">
        <w:rPr>
          <w:rFonts w:ascii="Times New Roman" w:hAnsi="Times New Roman" w:cs="Times New Roman"/>
          <w:sz w:val="24"/>
          <w:szCs w:val="24"/>
        </w:rPr>
        <w:t>Участник не допускает ошибок в написании имён деятелей музыкальной культуры.</w:t>
      </w:r>
    </w:p>
    <w:p w:rsidR="00FC4E3C" w:rsidRPr="00FC4E3C" w:rsidRDefault="00FC4E3C" w:rsidP="00FC4E3C">
      <w:pPr>
        <w:ind w:left="720"/>
        <w:contextualSpacing/>
        <w:rPr>
          <w:rFonts w:ascii="Times New Roman" w:hAnsi="Times New Roman" w:cs="Times New Roman"/>
          <w:sz w:val="24"/>
          <w:szCs w:val="24"/>
        </w:rPr>
      </w:pPr>
      <w:r w:rsidRPr="00FC4E3C">
        <w:rPr>
          <w:rFonts w:ascii="Times New Roman" w:hAnsi="Times New Roman" w:cs="Times New Roman"/>
          <w:b/>
          <w:sz w:val="24"/>
          <w:szCs w:val="24"/>
        </w:rPr>
        <w:t>5 баллов.</w:t>
      </w:r>
    </w:p>
    <w:p w:rsidR="00FC4E3C" w:rsidRPr="00FC4E3C" w:rsidRDefault="00FC4E3C" w:rsidP="00FC4E3C">
      <w:pPr>
        <w:ind w:left="720"/>
        <w:contextualSpacing/>
        <w:jc w:val="center"/>
        <w:rPr>
          <w:rFonts w:ascii="Times New Roman" w:hAnsi="Times New Roman" w:cs="Times New Roman"/>
          <w:b/>
          <w:sz w:val="24"/>
          <w:szCs w:val="24"/>
        </w:rPr>
      </w:pPr>
      <w:r w:rsidRPr="00FC4E3C">
        <w:rPr>
          <w:rFonts w:ascii="Times New Roman" w:hAnsi="Times New Roman" w:cs="Times New Roman"/>
          <w:b/>
          <w:sz w:val="24"/>
          <w:szCs w:val="24"/>
        </w:rPr>
        <w:t>Максимальный оценка 20 баллов</w:t>
      </w:r>
    </w:p>
    <w:p w:rsidR="00FC4E3C" w:rsidRPr="00FC4E3C" w:rsidRDefault="00FC4E3C" w:rsidP="00FC4E3C">
      <w:pPr>
        <w:rPr>
          <w:rFonts w:ascii="Times New Roman" w:hAnsi="Times New Roman" w:cs="Times New Roman"/>
          <w:b/>
          <w:sz w:val="24"/>
          <w:szCs w:val="24"/>
        </w:rPr>
      </w:pPr>
    </w:p>
    <w:p w:rsidR="00FC4E3C" w:rsidRPr="00FC4E3C" w:rsidRDefault="00FC4E3C" w:rsidP="00FC4E3C">
      <w:pPr>
        <w:rPr>
          <w:rFonts w:ascii="Times New Roman" w:hAnsi="Times New Roman" w:cs="Times New Roman"/>
          <w:b/>
          <w:sz w:val="24"/>
          <w:szCs w:val="24"/>
        </w:rPr>
      </w:pPr>
      <w:r w:rsidRPr="00FC4E3C">
        <w:rPr>
          <w:rFonts w:ascii="Times New Roman" w:hAnsi="Times New Roman" w:cs="Times New Roman"/>
          <w:b/>
          <w:sz w:val="24"/>
          <w:szCs w:val="24"/>
        </w:rPr>
        <w:t>Задание № 4. 2 (тип) (9 класс)</w:t>
      </w:r>
    </w:p>
    <w:p w:rsidR="00FC4E3C" w:rsidRPr="00FC4E3C" w:rsidRDefault="00FC4E3C" w:rsidP="00FC4E3C">
      <w:pPr>
        <w:rPr>
          <w:rFonts w:ascii="Times New Roman" w:hAnsi="Times New Roman" w:cs="Times New Roman"/>
          <w:b/>
          <w:sz w:val="24"/>
          <w:szCs w:val="24"/>
        </w:rPr>
      </w:pPr>
      <w:r w:rsidRPr="00FC4E3C">
        <w:rPr>
          <w:rFonts w:ascii="Times New Roman" w:hAnsi="Times New Roman" w:cs="Times New Roman"/>
          <w:b/>
          <w:sz w:val="24"/>
          <w:szCs w:val="24"/>
        </w:rPr>
        <w:t>Выбери архитектурные памятники, которые находятся на территории Брянского края (к какому они могут принадлежать архитектурному стилю, когда и кем построены)</w:t>
      </w:r>
    </w:p>
    <w:p w:rsidR="00FC4E3C" w:rsidRPr="00FC4E3C" w:rsidRDefault="00FC4E3C" w:rsidP="00FC4E3C">
      <w:pPr>
        <w:rPr>
          <w:noProof/>
          <w:color w:val="0000FF"/>
          <w:lang w:eastAsia="ru-RU"/>
        </w:rPr>
      </w:pPr>
    </w:p>
    <w:tbl>
      <w:tblPr>
        <w:tblStyle w:val="a4"/>
        <w:tblW w:w="0" w:type="auto"/>
        <w:tblInd w:w="-431" w:type="dxa"/>
        <w:tblLayout w:type="fixed"/>
        <w:tblLook w:val="04A0" w:firstRow="1" w:lastRow="0" w:firstColumn="1" w:lastColumn="0" w:noHBand="0" w:noVBand="1"/>
      </w:tblPr>
      <w:tblGrid>
        <w:gridCol w:w="3403"/>
        <w:gridCol w:w="3119"/>
        <w:gridCol w:w="3254"/>
      </w:tblGrid>
      <w:tr w:rsidR="00FC4E3C" w:rsidRPr="00FC4E3C" w:rsidTr="00094D75">
        <w:tc>
          <w:tcPr>
            <w:tcW w:w="3403" w:type="dxa"/>
          </w:tcPr>
          <w:p w:rsidR="00FC4E3C" w:rsidRPr="00FC4E3C" w:rsidRDefault="00FC4E3C" w:rsidP="00FC4E3C">
            <w:pPr>
              <w:rPr>
                <w:noProof/>
                <w:color w:val="0000FF"/>
                <w:lang w:eastAsia="ru-RU"/>
              </w:rPr>
            </w:pPr>
            <w:r w:rsidRPr="00FC4E3C">
              <w:rPr>
                <w:noProof/>
                <w:color w:val="0000FF"/>
                <w:lang w:eastAsia="ru-RU"/>
              </w:rPr>
              <w:drawing>
                <wp:anchor distT="0" distB="0" distL="114300" distR="114300" simplePos="0" relativeHeight="251659264" behindDoc="0" locked="0" layoutInCell="1" allowOverlap="1">
                  <wp:simplePos x="0" y="0"/>
                  <wp:positionH relativeFrom="column">
                    <wp:posOffset>86995</wp:posOffset>
                  </wp:positionH>
                  <wp:positionV relativeFrom="paragraph">
                    <wp:posOffset>234315</wp:posOffset>
                  </wp:positionV>
                  <wp:extent cx="1666875" cy="1809750"/>
                  <wp:effectExtent l="152400" t="152400" r="371475" b="361950"/>
                  <wp:wrapTopAndBottom/>
                  <wp:docPr id="5" name="Рисунок 5" descr="http://img.tourbina.ru/photos.3/1/0/106590/normal.photo/Svenskiy-monastyr.jp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tourbina.ru/photos.3/1/0/106590/normal.photo/Svenskiy-monastyr.jpg">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666875" cy="1809750"/>
                          </a:xfrm>
                          <a:prstGeom prst="rect">
                            <a:avLst/>
                          </a:prstGeom>
                          <a:ln>
                            <a:noFill/>
                          </a:ln>
                          <a:effectLst>
                            <a:outerShdw blurRad="292100" dist="139700" dir="2700000" algn="tl" rotWithShape="0">
                              <a:srgbClr val="333333">
                                <a:alpha val="65000"/>
                              </a:srgbClr>
                            </a:outerShdw>
                          </a:effectLst>
                        </pic:spPr>
                      </pic:pic>
                    </a:graphicData>
                  </a:graphic>
                </wp:anchor>
              </w:drawing>
            </w:r>
          </w:p>
        </w:tc>
        <w:tc>
          <w:tcPr>
            <w:tcW w:w="3119" w:type="dxa"/>
          </w:tcPr>
          <w:p w:rsidR="00FC4E3C" w:rsidRPr="00FC4E3C" w:rsidRDefault="00FC4E3C" w:rsidP="00FC4E3C">
            <w:pPr>
              <w:rPr>
                <w:noProof/>
                <w:color w:val="0000FF"/>
                <w:lang w:eastAsia="ru-RU"/>
              </w:rPr>
            </w:pPr>
            <w:r w:rsidRPr="00FC4E3C">
              <w:rPr>
                <w:noProof/>
                <w:color w:val="0000FF"/>
                <w:lang w:eastAsia="ru-RU"/>
              </w:rPr>
              <w:drawing>
                <wp:inline distT="0" distB="0" distL="0" distR="0">
                  <wp:extent cx="1676400" cy="1866900"/>
                  <wp:effectExtent l="190500" t="190500" r="190500" b="190500"/>
                  <wp:docPr id="6" name="Рисунок 6" descr="http://img-fotki.yandex.ru/get/6621/174031533.1/0_7e695_62002cd2_L">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fotki.yandex.ru/get/6621/174031533.1/0_7e695_62002cd2_L">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82197" cy="1873356"/>
                          </a:xfrm>
                          <a:prstGeom prst="rect">
                            <a:avLst/>
                          </a:prstGeom>
                          <a:ln>
                            <a:noFill/>
                          </a:ln>
                          <a:effectLst>
                            <a:outerShdw blurRad="190500" algn="tl" rotWithShape="0">
                              <a:srgbClr val="000000">
                                <a:alpha val="70000"/>
                              </a:srgbClr>
                            </a:outerShdw>
                          </a:effectLst>
                        </pic:spPr>
                      </pic:pic>
                    </a:graphicData>
                  </a:graphic>
                </wp:inline>
              </w:drawing>
            </w:r>
          </w:p>
        </w:tc>
        <w:tc>
          <w:tcPr>
            <w:tcW w:w="3254" w:type="dxa"/>
          </w:tcPr>
          <w:p w:rsidR="00FC4E3C" w:rsidRPr="00FC4E3C" w:rsidRDefault="00FC4E3C" w:rsidP="00FC4E3C">
            <w:pPr>
              <w:rPr>
                <w:noProof/>
                <w:color w:val="0000FF"/>
                <w:lang w:eastAsia="ru-RU"/>
              </w:rPr>
            </w:pPr>
            <w:r w:rsidRPr="00FC4E3C">
              <w:rPr>
                <w:noProof/>
                <w:color w:val="0000FF"/>
                <w:lang w:eastAsia="ru-RU"/>
              </w:rPr>
              <w:drawing>
                <wp:anchor distT="0" distB="0" distL="114300" distR="114300" simplePos="0" relativeHeight="251660288" behindDoc="0" locked="0" layoutInCell="1" allowOverlap="1">
                  <wp:simplePos x="0" y="0"/>
                  <wp:positionH relativeFrom="column">
                    <wp:posOffset>125095</wp:posOffset>
                  </wp:positionH>
                  <wp:positionV relativeFrom="paragraph">
                    <wp:posOffset>190500</wp:posOffset>
                  </wp:positionV>
                  <wp:extent cx="1800225" cy="1905000"/>
                  <wp:effectExtent l="190500" t="190500" r="200025" b="190500"/>
                  <wp:wrapSquare wrapText="bothSides"/>
                  <wp:docPr id="7" name="Рисунок 7" descr="http://go32.ru/uploads/posts/2012-06/1339064945_museum_bratyev_tkachevykh_0.jpg">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o32.ru/uploads/posts/2012-06/1339064945_museum_bratyev_tkachevykh_0.jpg">
                            <a:hlinkClick r:id="rId42"/>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00225" cy="1905000"/>
                          </a:xfrm>
                          <a:prstGeom prst="rect">
                            <a:avLst/>
                          </a:prstGeom>
                          <a:ln>
                            <a:noFill/>
                          </a:ln>
                          <a:effectLst>
                            <a:outerShdw blurRad="190500" algn="tl" rotWithShape="0">
                              <a:srgbClr val="000000">
                                <a:alpha val="70000"/>
                              </a:srgbClr>
                            </a:outerShdw>
                          </a:effectLst>
                        </pic:spPr>
                      </pic:pic>
                    </a:graphicData>
                  </a:graphic>
                </wp:anchor>
              </w:drawing>
            </w:r>
          </w:p>
        </w:tc>
      </w:tr>
      <w:tr w:rsidR="00FC4E3C" w:rsidRPr="00FC4E3C" w:rsidTr="00094D75">
        <w:tc>
          <w:tcPr>
            <w:tcW w:w="3403" w:type="dxa"/>
          </w:tcPr>
          <w:p w:rsidR="00FC4E3C" w:rsidRPr="00FC4E3C" w:rsidRDefault="00FC4E3C" w:rsidP="00FC4E3C">
            <w:pPr>
              <w:rPr>
                <w:noProof/>
                <w:color w:val="0000FF"/>
                <w:lang w:eastAsia="ru-RU"/>
              </w:rPr>
            </w:pPr>
            <w:r w:rsidRPr="00FC4E3C">
              <w:rPr>
                <w:noProof/>
                <w:lang w:eastAsia="ru-RU"/>
              </w:rPr>
              <w:t>№1</w:t>
            </w:r>
          </w:p>
        </w:tc>
        <w:tc>
          <w:tcPr>
            <w:tcW w:w="3119" w:type="dxa"/>
          </w:tcPr>
          <w:p w:rsidR="00FC4E3C" w:rsidRPr="00FC4E3C" w:rsidRDefault="00FC4E3C" w:rsidP="00FC4E3C">
            <w:pPr>
              <w:rPr>
                <w:noProof/>
                <w:color w:val="0000FF"/>
                <w:lang w:eastAsia="ru-RU"/>
              </w:rPr>
            </w:pPr>
            <w:r w:rsidRPr="00FC4E3C">
              <w:rPr>
                <w:noProof/>
                <w:color w:val="000000" w:themeColor="text1"/>
                <w:lang w:eastAsia="ru-RU"/>
              </w:rPr>
              <w:t>№2</w:t>
            </w:r>
          </w:p>
        </w:tc>
        <w:tc>
          <w:tcPr>
            <w:tcW w:w="3254" w:type="dxa"/>
          </w:tcPr>
          <w:p w:rsidR="00FC4E3C" w:rsidRPr="00FC4E3C" w:rsidRDefault="00FC4E3C" w:rsidP="00FC4E3C">
            <w:pPr>
              <w:rPr>
                <w:noProof/>
                <w:color w:val="0000FF"/>
                <w:lang w:eastAsia="ru-RU"/>
              </w:rPr>
            </w:pPr>
            <w:r w:rsidRPr="00FC4E3C">
              <w:rPr>
                <w:noProof/>
                <w:lang w:eastAsia="ru-RU"/>
              </w:rPr>
              <w:t>№3</w:t>
            </w:r>
          </w:p>
        </w:tc>
      </w:tr>
      <w:tr w:rsidR="00FC4E3C" w:rsidRPr="00FC4E3C" w:rsidTr="00094D75">
        <w:tc>
          <w:tcPr>
            <w:tcW w:w="3403" w:type="dxa"/>
          </w:tcPr>
          <w:p w:rsidR="00FC4E3C" w:rsidRPr="00FC4E3C" w:rsidRDefault="00FC4E3C" w:rsidP="00FC4E3C">
            <w:pPr>
              <w:rPr>
                <w:noProof/>
                <w:color w:val="0000FF"/>
                <w:lang w:eastAsia="ru-RU"/>
              </w:rPr>
            </w:pPr>
            <w:r w:rsidRPr="00FC4E3C">
              <w:rPr>
                <w:noProof/>
                <w:color w:val="0000FF"/>
                <w:lang w:eastAsia="ru-RU"/>
              </w:rPr>
              <w:drawing>
                <wp:anchor distT="0" distB="0" distL="114300" distR="114300" simplePos="0" relativeHeight="251661312" behindDoc="0" locked="0" layoutInCell="1" allowOverlap="1">
                  <wp:simplePos x="0" y="0"/>
                  <wp:positionH relativeFrom="column">
                    <wp:posOffset>125095</wp:posOffset>
                  </wp:positionH>
                  <wp:positionV relativeFrom="paragraph">
                    <wp:posOffset>194945</wp:posOffset>
                  </wp:positionV>
                  <wp:extent cx="1876425" cy="1724025"/>
                  <wp:effectExtent l="190500" t="190500" r="200025" b="200025"/>
                  <wp:wrapSquare wrapText="bothSides"/>
                  <wp:docPr id="8" name="Рисунок 8" descr="http://im4-tub-ru.yandex.net/i?id=426373940-67-72&amp;n=21">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4-tub-ru.yandex.net/i?id=426373940-67-72&amp;n=21">
                            <a:hlinkClick r:id="rId44"/>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76425" cy="1724025"/>
                          </a:xfrm>
                          <a:prstGeom prst="rect">
                            <a:avLst/>
                          </a:prstGeom>
                          <a:ln>
                            <a:noFill/>
                          </a:ln>
                          <a:effectLst>
                            <a:outerShdw blurRad="190500" algn="tl" rotWithShape="0">
                              <a:srgbClr val="000000">
                                <a:alpha val="70000"/>
                              </a:srgbClr>
                            </a:outerShdw>
                          </a:effectLst>
                        </pic:spPr>
                      </pic:pic>
                    </a:graphicData>
                  </a:graphic>
                </wp:anchor>
              </w:drawing>
            </w:r>
          </w:p>
        </w:tc>
        <w:tc>
          <w:tcPr>
            <w:tcW w:w="3119" w:type="dxa"/>
          </w:tcPr>
          <w:p w:rsidR="00FC4E3C" w:rsidRPr="00FC4E3C" w:rsidRDefault="00FC4E3C" w:rsidP="00FC4E3C">
            <w:pPr>
              <w:rPr>
                <w:noProof/>
                <w:color w:val="0000FF"/>
                <w:lang w:eastAsia="ru-RU"/>
              </w:rPr>
            </w:pPr>
            <w:r w:rsidRPr="00FC4E3C">
              <w:rPr>
                <w:noProof/>
                <w:color w:val="0000FF"/>
                <w:lang w:eastAsia="ru-RU"/>
              </w:rPr>
              <w:drawing>
                <wp:inline distT="0" distB="0" distL="0" distR="0">
                  <wp:extent cx="1913890" cy="1814320"/>
                  <wp:effectExtent l="190500" t="190500" r="181610" b="186055"/>
                  <wp:docPr id="9" name="Рисунок 9" descr="http://im8-tub-ru.yandex.net/i?id=115604435-50-72&amp;n=21">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8-tub-ru.yandex.net/i?id=115604435-50-72&amp;n=21">
                            <a:hlinkClick r:id="rId46"/>
                          </pic:cNvPr>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57427" cy="1855592"/>
                          </a:xfrm>
                          <a:prstGeom prst="rect">
                            <a:avLst/>
                          </a:prstGeom>
                          <a:ln>
                            <a:noFill/>
                          </a:ln>
                          <a:effectLst>
                            <a:outerShdw blurRad="190500" algn="tl" rotWithShape="0">
                              <a:srgbClr val="000000">
                                <a:alpha val="70000"/>
                              </a:srgbClr>
                            </a:outerShdw>
                          </a:effectLst>
                        </pic:spPr>
                      </pic:pic>
                    </a:graphicData>
                  </a:graphic>
                </wp:inline>
              </w:drawing>
            </w:r>
          </w:p>
        </w:tc>
        <w:tc>
          <w:tcPr>
            <w:tcW w:w="3254" w:type="dxa"/>
          </w:tcPr>
          <w:p w:rsidR="00FC4E3C" w:rsidRPr="00FC4E3C" w:rsidRDefault="00FC4E3C" w:rsidP="00FC4E3C">
            <w:pPr>
              <w:rPr>
                <w:noProof/>
                <w:color w:val="0000FF"/>
                <w:lang w:eastAsia="ru-RU"/>
              </w:rPr>
            </w:pPr>
            <w:r w:rsidRPr="00FC4E3C">
              <w:rPr>
                <w:noProof/>
                <w:color w:val="0000FF"/>
                <w:lang w:eastAsia="ru-RU"/>
              </w:rPr>
              <w:drawing>
                <wp:anchor distT="0" distB="0" distL="114300" distR="114300" simplePos="0" relativeHeight="251662336" behindDoc="0" locked="0" layoutInCell="1" allowOverlap="1">
                  <wp:simplePos x="0" y="0"/>
                  <wp:positionH relativeFrom="column">
                    <wp:posOffset>125095</wp:posOffset>
                  </wp:positionH>
                  <wp:positionV relativeFrom="paragraph">
                    <wp:posOffset>190500</wp:posOffset>
                  </wp:positionV>
                  <wp:extent cx="1752600" cy="1905000"/>
                  <wp:effectExtent l="190500" t="190500" r="190500" b="190500"/>
                  <wp:wrapSquare wrapText="bothSides"/>
                  <wp:docPr id="10" name="Рисунок 10" descr="http://i070.radikal.ru/1004/b2/c5b70f60b3f8.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070.radikal.ru/1004/b2/c5b70f60b3f8.jpg">
                            <a:hlinkClick r:id="rId48"/>
                          </pic:cNvPr>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52600" cy="1905000"/>
                          </a:xfrm>
                          <a:prstGeom prst="rect">
                            <a:avLst/>
                          </a:prstGeom>
                          <a:ln>
                            <a:noFill/>
                          </a:ln>
                          <a:effectLst>
                            <a:outerShdw blurRad="190500" algn="tl" rotWithShape="0">
                              <a:srgbClr val="000000">
                                <a:alpha val="70000"/>
                              </a:srgbClr>
                            </a:outerShdw>
                          </a:effectLst>
                        </pic:spPr>
                      </pic:pic>
                    </a:graphicData>
                  </a:graphic>
                </wp:anchor>
              </w:drawing>
            </w:r>
          </w:p>
        </w:tc>
      </w:tr>
      <w:tr w:rsidR="00FC4E3C" w:rsidRPr="00FC4E3C" w:rsidTr="00094D75">
        <w:tc>
          <w:tcPr>
            <w:tcW w:w="3403" w:type="dxa"/>
          </w:tcPr>
          <w:p w:rsidR="00FC4E3C" w:rsidRPr="00FC4E3C" w:rsidRDefault="00FC4E3C" w:rsidP="00FC4E3C">
            <w:pPr>
              <w:rPr>
                <w:noProof/>
                <w:color w:val="0000FF"/>
                <w:lang w:eastAsia="ru-RU"/>
              </w:rPr>
            </w:pPr>
            <w:r w:rsidRPr="00FC4E3C">
              <w:rPr>
                <w:noProof/>
                <w:lang w:eastAsia="ru-RU"/>
              </w:rPr>
              <w:t>№4</w:t>
            </w:r>
          </w:p>
        </w:tc>
        <w:tc>
          <w:tcPr>
            <w:tcW w:w="3119" w:type="dxa"/>
          </w:tcPr>
          <w:p w:rsidR="00FC4E3C" w:rsidRPr="00FC4E3C" w:rsidRDefault="00FC4E3C" w:rsidP="00FC4E3C">
            <w:pPr>
              <w:rPr>
                <w:rFonts w:ascii="Times New Roman" w:hAnsi="Times New Roman" w:cs="Times New Roman"/>
                <w:noProof/>
                <w:color w:val="0000FF"/>
                <w:lang w:eastAsia="ru-RU"/>
              </w:rPr>
            </w:pPr>
            <w:r w:rsidRPr="00FC4E3C">
              <w:rPr>
                <w:rFonts w:ascii="Times New Roman" w:hAnsi="Times New Roman" w:cs="Times New Roman"/>
                <w:noProof/>
                <w:lang w:eastAsia="ru-RU"/>
              </w:rPr>
              <w:t>№5</w:t>
            </w:r>
          </w:p>
        </w:tc>
        <w:tc>
          <w:tcPr>
            <w:tcW w:w="3254" w:type="dxa"/>
          </w:tcPr>
          <w:p w:rsidR="00FC4E3C" w:rsidRPr="00FC4E3C" w:rsidRDefault="00FC4E3C" w:rsidP="00FC4E3C">
            <w:pPr>
              <w:rPr>
                <w:noProof/>
                <w:color w:val="0000FF"/>
                <w:lang w:eastAsia="ru-RU"/>
              </w:rPr>
            </w:pPr>
            <w:r w:rsidRPr="00FC4E3C">
              <w:rPr>
                <w:noProof/>
                <w:lang w:eastAsia="ru-RU"/>
              </w:rPr>
              <w:t>№6</w:t>
            </w:r>
          </w:p>
        </w:tc>
      </w:tr>
    </w:tbl>
    <w:p w:rsidR="00FC4E3C" w:rsidRPr="00FC4E3C" w:rsidRDefault="00FC4E3C" w:rsidP="00FC4E3C">
      <w:pPr>
        <w:rPr>
          <w:noProof/>
          <w:color w:val="0000FF"/>
          <w:lang w:eastAsia="ru-RU"/>
        </w:rPr>
      </w:pP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№1 </w:t>
      </w:r>
      <w:proofErr w:type="spellStart"/>
      <w:r w:rsidRPr="00FC4E3C">
        <w:rPr>
          <w:rFonts w:ascii="Times New Roman" w:hAnsi="Times New Roman" w:cs="Times New Roman"/>
          <w:b/>
          <w:bCs/>
          <w:sz w:val="24"/>
          <w:szCs w:val="24"/>
        </w:rPr>
        <w:t>Све́нский</w:t>
      </w:r>
      <w:proofErr w:type="spellEnd"/>
      <w:r w:rsidRPr="00FC4E3C">
        <w:rPr>
          <w:rFonts w:ascii="Times New Roman" w:hAnsi="Times New Roman" w:cs="Times New Roman"/>
          <w:b/>
          <w:bCs/>
          <w:sz w:val="24"/>
          <w:szCs w:val="24"/>
        </w:rPr>
        <w:t xml:space="preserve"> </w:t>
      </w:r>
      <w:proofErr w:type="spellStart"/>
      <w:r w:rsidRPr="00FC4E3C">
        <w:rPr>
          <w:rFonts w:ascii="Times New Roman" w:hAnsi="Times New Roman" w:cs="Times New Roman"/>
          <w:b/>
          <w:bCs/>
          <w:sz w:val="24"/>
          <w:szCs w:val="24"/>
        </w:rPr>
        <w:t>Свя́то-Успе́нский</w:t>
      </w:r>
      <w:proofErr w:type="spellEnd"/>
      <w:r w:rsidRPr="00FC4E3C">
        <w:rPr>
          <w:rFonts w:ascii="Times New Roman" w:hAnsi="Times New Roman" w:cs="Times New Roman"/>
          <w:b/>
          <w:bCs/>
          <w:sz w:val="24"/>
          <w:szCs w:val="24"/>
        </w:rPr>
        <w:t xml:space="preserve"> монастырь</w:t>
      </w:r>
      <w:r w:rsidRPr="00FC4E3C">
        <w:rPr>
          <w:rFonts w:ascii="Times New Roman" w:hAnsi="Times New Roman" w:cs="Times New Roman"/>
          <w:sz w:val="24"/>
          <w:szCs w:val="24"/>
        </w:rPr>
        <w:t xml:space="preserve"> — мужской православный монастырь в селе </w:t>
      </w:r>
      <w:hyperlink r:id="rId50" w:tooltip="Супонево (Брянская область)" w:history="1">
        <w:r w:rsidRPr="00FC4E3C">
          <w:rPr>
            <w:rFonts w:ascii="Times New Roman" w:hAnsi="Times New Roman" w:cs="Times New Roman"/>
            <w:sz w:val="24"/>
            <w:szCs w:val="24"/>
          </w:rPr>
          <w:t>Супонево</w:t>
        </w:r>
      </w:hyperlink>
      <w:r w:rsidRPr="00FC4E3C">
        <w:rPr>
          <w:rFonts w:ascii="Times New Roman" w:hAnsi="Times New Roman" w:cs="Times New Roman"/>
          <w:sz w:val="24"/>
          <w:szCs w:val="24"/>
        </w:rPr>
        <w:t xml:space="preserve"> </w:t>
      </w:r>
      <w:hyperlink r:id="rId51" w:tooltip="Брянский район Брянской области" w:history="1">
        <w:r w:rsidRPr="00FC4E3C">
          <w:rPr>
            <w:rFonts w:ascii="Times New Roman" w:hAnsi="Times New Roman" w:cs="Times New Roman"/>
            <w:sz w:val="24"/>
            <w:szCs w:val="24"/>
          </w:rPr>
          <w:t>Брянского района</w:t>
        </w:r>
      </w:hyperlink>
      <w:r w:rsidRPr="00FC4E3C">
        <w:rPr>
          <w:rFonts w:ascii="Times New Roman" w:hAnsi="Times New Roman" w:cs="Times New Roman"/>
          <w:sz w:val="24"/>
          <w:szCs w:val="24"/>
        </w:rPr>
        <w:t xml:space="preserve"> </w:t>
      </w:r>
      <w:hyperlink r:id="rId52" w:tooltip="Брянская область" w:history="1">
        <w:r w:rsidRPr="00FC4E3C">
          <w:rPr>
            <w:rFonts w:ascii="Times New Roman" w:hAnsi="Times New Roman" w:cs="Times New Roman"/>
            <w:sz w:val="24"/>
            <w:szCs w:val="24"/>
          </w:rPr>
          <w:t>Брянской области</w:t>
        </w:r>
      </w:hyperlink>
      <w:r w:rsidRPr="00FC4E3C">
        <w:rPr>
          <w:rFonts w:ascii="Times New Roman" w:hAnsi="Times New Roman" w:cs="Times New Roman"/>
          <w:sz w:val="24"/>
          <w:szCs w:val="24"/>
        </w:rPr>
        <w:t xml:space="preserve">, один из древнейших русских </w:t>
      </w:r>
      <w:r w:rsidRPr="00FC4E3C">
        <w:rPr>
          <w:rFonts w:ascii="Times New Roman" w:hAnsi="Times New Roman" w:cs="Times New Roman"/>
          <w:sz w:val="24"/>
          <w:szCs w:val="24"/>
        </w:rPr>
        <w:lastRenderedPageBreak/>
        <w:t xml:space="preserve">монастырей. Основан в </w:t>
      </w:r>
      <w:hyperlink r:id="rId53" w:tooltip="1288 год" w:history="1">
        <w:r w:rsidRPr="00FC4E3C">
          <w:rPr>
            <w:rFonts w:ascii="Times New Roman" w:hAnsi="Times New Roman" w:cs="Times New Roman"/>
            <w:sz w:val="24"/>
            <w:szCs w:val="24"/>
          </w:rPr>
          <w:t>1288 году</w:t>
        </w:r>
      </w:hyperlink>
      <w:r w:rsidRPr="00FC4E3C">
        <w:rPr>
          <w:rFonts w:ascii="Times New Roman" w:hAnsi="Times New Roman" w:cs="Times New Roman"/>
          <w:sz w:val="24"/>
          <w:szCs w:val="24"/>
        </w:rPr>
        <w:t xml:space="preserve"> Брянским князем </w:t>
      </w:r>
      <w:hyperlink r:id="rId54" w:tooltip="Роман Михайлович Старый" w:history="1">
        <w:r w:rsidRPr="00FC4E3C">
          <w:rPr>
            <w:rFonts w:ascii="Times New Roman" w:hAnsi="Times New Roman" w:cs="Times New Roman"/>
            <w:sz w:val="24"/>
            <w:szCs w:val="24"/>
          </w:rPr>
          <w:t>Романом Михайловичем</w:t>
        </w:r>
      </w:hyperlink>
      <w:r w:rsidRPr="00FC4E3C">
        <w:rPr>
          <w:rFonts w:ascii="Times New Roman" w:hAnsi="Times New Roman" w:cs="Times New Roman"/>
          <w:sz w:val="24"/>
          <w:szCs w:val="24"/>
        </w:rPr>
        <w:t>. В архитектуре присутствуют стилевые черты украинского Барокко</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№3 Дом в Бежецком районе Брянск</w:t>
      </w:r>
      <w:proofErr w:type="gramStart"/>
      <w:r w:rsidRPr="00FC4E3C">
        <w:rPr>
          <w:rFonts w:ascii="Times New Roman" w:hAnsi="Times New Roman" w:cs="Times New Roman"/>
          <w:sz w:val="24"/>
          <w:szCs w:val="24"/>
        </w:rPr>
        <w:t>а(</w:t>
      </w:r>
      <w:proofErr w:type="gramEnd"/>
      <w:r w:rsidRPr="00FC4E3C">
        <w:rPr>
          <w:rFonts w:ascii="Times New Roman" w:hAnsi="Times New Roman" w:cs="Times New Roman"/>
          <w:sz w:val="24"/>
          <w:szCs w:val="24"/>
        </w:rPr>
        <w:t xml:space="preserve">ныне Музей братьев Ткачёвых) по улице Куйбышева (модерн с элементами неоклассицизма, начало </w:t>
      </w:r>
      <w:r w:rsidRPr="00FC4E3C">
        <w:rPr>
          <w:rFonts w:ascii="Times New Roman" w:hAnsi="Times New Roman" w:cs="Times New Roman"/>
          <w:sz w:val="24"/>
          <w:szCs w:val="24"/>
          <w:lang w:val="en-US"/>
        </w:rPr>
        <w:t>XX</w:t>
      </w:r>
      <w:r w:rsidRPr="00FC4E3C">
        <w:rPr>
          <w:rFonts w:ascii="Times New Roman" w:hAnsi="Times New Roman" w:cs="Times New Roman"/>
          <w:sz w:val="24"/>
          <w:szCs w:val="24"/>
        </w:rPr>
        <w:t>века</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№5 Здание бывшей женской гимназии на Красной площади города Брянска, построено в 1907 году на средства купцов- меценатов Могилевцевых в 1907 году архитектором Н. Лебедевым в русском (псевдорусском) стиле.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b/>
          <w:sz w:val="24"/>
          <w:szCs w:val="24"/>
        </w:rPr>
      </w:pPr>
      <w:r w:rsidRPr="00FC4E3C">
        <w:rPr>
          <w:rFonts w:ascii="Times New Roman" w:hAnsi="Times New Roman" w:cs="Times New Roman"/>
          <w:b/>
          <w:sz w:val="24"/>
          <w:szCs w:val="24"/>
        </w:rPr>
        <w:t>Критерии оценки задания</w:t>
      </w:r>
    </w:p>
    <w:p w:rsidR="00FC4E3C" w:rsidRPr="00FC4E3C" w:rsidRDefault="00FC4E3C" w:rsidP="00FC4E3C">
      <w:pPr>
        <w:spacing w:line="259" w:lineRule="auto"/>
        <w:rPr>
          <w:rFonts w:ascii="Times New Roman" w:hAnsi="Times New Roman" w:cs="Times New Roman"/>
          <w:b/>
          <w:sz w:val="24"/>
          <w:szCs w:val="24"/>
        </w:rPr>
      </w:pPr>
      <w:r w:rsidRPr="00FC4E3C">
        <w:rPr>
          <w:rFonts w:ascii="Times New Roman" w:hAnsi="Times New Roman" w:cs="Times New Roman"/>
          <w:sz w:val="24"/>
          <w:szCs w:val="24"/>
        </w:rPr>
        <w:t>1.Участник правильно определил памятники Брянского края. Каждый правильный ответ</w:t>
      </w:r>
      <w:r w:rsidRPr="00FC4E3C">
        <w:rPr>
          <w:rFonts w:ascii="Times New Roman" w:hAnsi="Times New Roman" w:cs="Times New Roman"/>
          <w:b/>
          <w:sz w:val="24"/>
          <w:szCs w:val="24"/>
        </w:rPr>
        <w:t xml:space="preserve"> 2 балла = максимально 6 баллов</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2 Участник указал название, архитектурный стиль памятника архитектуры, годы строительства. За каждую правильную позицию по </w:t>
      </w:r>
      <w:r w:rsidRPr="00FC4E3C">
        <w:rPr>
          <w:rFonts w:ascii="Times New Roman" w:hAnsi="Times New Roman" w:cs="Times New Roman"/>
          <w:b/>
          <w:sz w:val="24"/>
          <w:szCs w:val="24"/>
        </w:rPr>
        <w:t>2 балла.</w:t>
      </w:r>
      <w:r w:rsidRPr="00FC4E3C">
        <w:rPr>
          <w:rFonts w:ascii="Times New Roman" w:hAnsi="Times New Roman" w:cs="Times New Roman"/>
          <w:sz w:val="24"/>
          <w:szCs w:val="24"/>
        </w:rPr>
        <w:t xml:space="preserve">  </w:t>
      </w:r>
      <w:r w:rsidRPr="00FC4E3C">
        <w:rPr>
          <w:rFonts w:ascii="Times New Roman" w:hAnsi="Times New Roman" w:cs="Times New Roman"/>
          <w:b/>
          <w:sz w:val="24"/>
          <w:szCs w:val="24"/>
        </w:rPr>
        <w:t>Максимальное количество 14 баллов</w:t>
      </w:r>
    </w:p>
    <w:p w:rsidR="00FC4E3C" w:rsidRPr="00FC4E3C" w:rsidRDefault="00FC4E3C" w:rsidP="00FC4E3C">
      <w:pPr>
        <w:spacing w:after="0" w:line="259" w:lineRule="auto"/>
        <w:jc w:val="center"/>
        <w:rPr>
          <w:rFonts w:ascii="Times New Roman" w:hAnsi="Times New Roman" w:cs="Times New Roman"/>
          <w:b/>
          <w:sz w:val="24"/>
          <w:szCs w:val="24"/>
        </w:rPr>
      </w:pPr>
      <w:r w:rsidRPr="00FC4E3C">
        <w:rPr>
          <w:rFonts w:ascii="Times New Roman" w:hAnsi="Times New Roman" w:cs="Times New Roman"/>
          <w:b/>
          <w:sz w:val="24"/>
          <w:szCs w:val="24"/>
        </w:rPr>
        <w:t>Максимальная оценка 20 баллов</w:t>
      </w:r>
    </w:p>
    <w:p w:rsidR="00FC4E3C" w:rsidRDefault="00FC4E3C" w:rsidP="00FC4E3C">
      <w:pPr>
        <w:rPr>
          <w:noProof/>
          <w:color w:val="0000FF"/>
          <w:lang w:eastAsia="ru-RU"/>
        </w:rPr>
      </w:pPr>
    </w:p>
    <w:p w:rsidR="00FC4E3C" w:rsidRDefault="00FC4E3C" w:rsidP="00FC4E3C">
      <w:pPr>
        <w:rPr>
          <w:rFonts w:ascii="Times New Roman" w:hAnsi="Times New Roman" w:cs="Times New Roman"/>
          <w:b/>
          <w:sz w:val="24"/>
          <w:szCs w:val="24"/>
        </w:rPr>
      </w:pPr>
    </w:p>
    <w:p w:rsidR="00FC4E3C" w:rsidRPr="00FC4E3C" w:rsidRDefault="00FC4E3C" w:rsidP="00FC4E3C">
      <w:pPr>
        <w:jc w:val="center"/>
        <w:rPr>
          <w:rFonts w:ascii="Times New Roman" w:hAnsi="Times New Roman" w:cs="Times New Roman"/>
          <w:b/>
          <w:sz w:val="32"/>
          <w:szCs w:val="32"/>
        </w:rPr>
      </w:pPr>
      <w:r>
        <w:rPr>
          <w:rFonts w:ascii="Times New Roman" w:hAnsi="Times New Roman" w:cs="Times New Roman"/>
          <w:b/>
          <w:sz w:val="32"/>
          <w:szCs w:val="32"/>
        </w:rPr>
        <w:t>Всего за второй тип заданий (состоящий из двух) максимальное количество баллов 40</w:t>
      </w:r>
    </w:p>
    <w:p w:rsidR="00FC4E3C" w:rsidRDefault="00FC4E3C" w:rsidP="00FC4E3C">
      <w:pPr>
        <w:rPr>
          <w:rFonts w:ascii="Times New Roman" w:hAnsi="Times New Roman" w:cs="Times New Roman"/>
          <w:b/>
          <w:sz w:val="24"/>
          <w:szCs w:val="24"/>
        </w:rPr>
      </w:pPr>
    </w:p>
    <w:p w:rsidR="00FC4E3C" w:rsidRPr="00FC4E3C" w:rsidRDefault="00FC4E3C" w:rsidP="00FC4E3C">
      <w:pPr>
        <w:spacing w:line="259" w:lineRule="auto"/>
        <w:rPr>
          <w:rFonts w:ascii="Times New Roman" w:hAnsi="Times New Roman" w:cs="Times New Roman"/>
          <w:i/>
          <w:sz w:val="24"/>
          <w:szCs w:val="24"/>
          <w:u w:val="single"/>
        </w:rPr>
      </w:pPr>
      <w:r w:rsidRPr="00FC4E3C">
        <w:rPr>
          <w:rFonts w:ascii="Times New Roman" w:hAnsi="Times New Roman" w:cs="Times New Roman"/>
          <w:i/>
          <w:sz w:val="24"/>
          <w:szCs w:val="24"/>
          <w:u w:val="single"/>
        </w:rPr>
        <w:t xml:space="preserve">Третий тип заданий </w:t>
      </w:r>
    </w:p>
    <w:p w:rsidR="00FC4E3C" w:rsidRPr="00FC4E3C" w:rsidRDefault="00FC4E3C" w:rsidP="00FC4E3C">
      <w:pPr>
        <w:spacing w:line="259" w:lineRule="auto"/>
        <w:rPr>
          <w:rFonts w:ascii="Times New Roman" w:hAnsi="Times New Roman" w:cs="Times New Roman"/>
          <w:b/>
          <w:sz w:val="24"/>
          <w:szCs w:val="24"/>
        </w:rPr>
      </w:pPr>
      <w:r w:rsidRPr="00FC4E3C">
        <w:rPr>
          <w:rFonts w:ascii="Times New Roman" w:hAnsi="Times New Roman" w:cs="Times New Roman"/>
          <w:b/>
          <w:sz w:val="24"/>
          <w:szCs w:val="24"/>
        </w:rPr>
        <w:t>Задание № 5. 3(тип) (9 класс). Рассмотрите предложенные Вам изображения памятников истории и культуры</w:t>
      </w:r>
    </w:p>
    <w:p w:rsidR="00FC4E3C" w:rsidRPr="00FC4E3C" w:rsidRDefault="00FC4E3C" w:rsidP="00FC4E3C">
      <w:pPr>
        <w:spacing w:line="259" w:lineRule="auto"/>
        <w:rPr>
          <w:rFonts w:ascii="Times New Roman" w:hAnsi="Times New Roman" w:cs="Times New Roman"/>
          <w:b/>
          <w:sz w:val="24"/>
          <w:szCs w:val="24"/>
        </w:rPr>
      </w:pPr>
    </w:p>
    <w:p w:rsidR="00FC4E3C" w:rsidRPr="00FC4E3C" w:rsidRDefault="00FC4E3C" w:rsidP="00FC4E3C">
      <w:pPr>
        <w:numPr>
          <w:ilvl w:val="0"/>
          <w:numId w:val="2"/>
        </w:numPr>
        <w:spacing w:line="259" w:lineRule="auto"/>
        <w:contextualSpacing/>
      </w:pPr>
      <w:r w:rsidRPr="00FC4E3C">
        <w:rPr>
          <w:rFonts w:ascii="Times New Roman" w:hAnsi="Times New Roman" w:cs="Times New Roman"/>
          <w:sz w:val="24"/>
          <w:szCs w:val="24"/>
        </w:rPr>
        <w:t>Назовите архитектурные стили соответствующие данным изображениям</w:t>
      </w:r>
    </w:p>
    <w:p w:rsidR="00FC4E3C" w:rsidRPr="00FC4E3C" w:rsidRDefault="00FC4E3C" w:rsidP="00FC4E3C">
      <w:pPr>
        <w:numPr>
          <w:ilvl w:val="0"/>
          <w:numId w:val="2"/>
        </w:numPr>
        <w:spacing w:line="259" w:lineRule="auto"/>
        <w:contextualSpacing/>
        <w:rPr>
          <w:rFonts w:ascii="Times New Roman" w:hAnsi="Times New Roman" w:cs="Times New Roman"/>
        </w:rPr>
      </w:pPr>
      <w:r w:rsidRPr="00FC4E3C">
        <w:rPr>
          <w:rFonts w:ascii="Times New Roman" w:hAnsi="Times New Roman" w:cs="Times New Roman"/>
        </w:rPr>
        <w:t xml:space="preserve">Назови характерные особенности (черты) данных стилей </w:t>
      </w:r>
    </w:p>
    <w:p w:rsidR="00FC4E3C" w:rsidRPr="00FC4E3C" w:rsidRDefault="00FC4E3C" w:rsidP="00FC4E3C">
      <w:pPr>
        <w:numPr>
          <w:ilvl w:val="0"/>
          <w:numId w:val="2"/>
        </w:numPr>
        <w:spacing w:line="259" w:lineRule="auto"/>
        <w:contextualSpacing/>
        <w:rPr>
          <w:rFonts w:ascii="Times New Roman" w:hAnsi="Times New Roman" w:cs="Times New Roman"/>
        </w:rPr>
      </w:pPr>
      <w:r w:rsidRPr="00FC4E3C">
        <w:rPr>
          <w:rFonts w:ascii="Times New Roman" w:hAnsi="Times New Roman" w:cs="Times New Roman"/>
        </w:rPr>
        <w:t>Где находятся данные сооружения (архитектор, название)</w:t>
      </w:r>
    </w:p>
    <w:p w:rsidR="00FC4E3C" w:rsidRPr="00FC4E3C" w:rsidRDefault="00FC4E3C" w:rsidP="00FC4E3C">
      <w:pPr>
        <w:numPr>
          <w:ilvl w:val="0"/>
          <w:numId w:val="2"/>
        </w:numPr>
        <w:spacing w:line="259" w:lineRule="auto"/>
        <w:contextualSpacing/>
        <w:rPr>
          <w:rFonts w:ascii="Times New Roman" w:hAnsi="Times New Roman" w:cs="Times New Roman"/>
        </w:rPr>
      </w:pPr>
      <w:r w:rsidRPr="00FC4E3C">
        <w:rPr>
          <w:rFonts w:ascii="Times New Roman" w:hAnsi="Times New Roman" w:cs="Times New Roman"/>
        </w:rPr>
        <w:t xml:space="preserve">Архитектура каких зданий прошлых эпох   являлась примером для данных сооружений </w:t>
      </w:r>
    </w:p>
    <w:p w:rsidR="00FC4E3C" w:rsidRPr="00FC4E3C" w:rsidRDefault="00FC4E3C" w:rsidP="00FC4E3C">
      <w:pPr>
        <w:numPr>
          <w:ilvl w:val="0"/>
          <w:numId w:val="2"/>
        </w:numPr>
        <w:spacing w:line="259" w:lineRule="auto"/>
        <w:contextualSpacing/>
      </w:pPr>
      <w:r w:rsidRPr="00FC4E3C">
        <w:rPr>
          <w:rFonts w:ascii="Times New Roman" w:hAnsi="Times New Roman" w:cs="Times New Roman"/>
          <w:sz w:val="24"/>
          <w:szCs w:val="24"/>
        </w:rPr>
        <w:t>Выбери из предложенных термины, которые соответствуют данным стилям</w:t>
      </w:r>
    </w:p>
    <w:tbl>
      <w:tblPr>
        <w:tblStyle w:val="a4"/>
        <w:tblpPr w:leftFromText="180" w:rightFromText="180" w:vertAnchor="text" w:horzAnchor="page" w:tblpX="3031" w:tblpY="317"/>
        <w:tblW w:w="0" w:type="auto"/>
        <w:tblLook w:val="04A0" w:firstRow="1" w:lastRow="0" w:firstColumn="1" w:lastColumn="0" w:noHBand="0" w:noVBand="1"/>
      </w:tblPr>
      <w:tblGrid>
        <w:gridCol w:w="846"/>
        <w:gridCol w:w="2693"/>
      </w:tblGrid>
      <w:tr w:rsidR="00FC4E3C" w:rsidRPr="00FC4E3C" w:rsidTr="00094D75">
        <w:tc>
          <w:tcPr>
            <w:tcW w:w="846"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1</w:t>
            </w:r>
          </w:p>
        </w:tc>
        <w:tc>
          <w:tcPr>
            <w:tcW w:w="2693"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Колонна</w:t>
            </w:r>
          </w:p>
        </w:tc>
      </w:tr>
      <w:tr w:rsidR="00FC4E3C" w:rsidRPr="00FC4E3C" w:rsidTr="00094D75">
        <w:tc>
          <w:tcPr>
            <w:tcW w:w="846"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2.</w:t>
            </w:r>
          </w:p>
        </w:tc>
        <w:tc>
          <w:tcPr>
            <w:tcW w:w="2693"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Фронтон</w:t>
            </w:r>
          </w:p>
        </w:tc>
      </w:tr>
      <w:tr w:rsidR="00FC4E3C" w:rsidRPr="00FC4E3C" w:rsidTr="00094D75">
        <w:tc>
          <w:tcPr>
            <w:tcW w:w="846"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3.</w:t>
            </w:r>
          </w:p>
        </w:tc>
        <w:tc>
          <w:tcPr>
            <w:tcW w:w="2693"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Купол</w:t>
            </w:r>
          </w:p>
        </w:tc>
      </w:tr>
      <w:tr w:rsidR="00FC4E3C" w:rsidRPr="00FC4E3C" w:rsidTr="00094D75">
        <w:trPr>
          <w:trHeight w:val="101"/>
        </w:trPr>
        <w:tc>
          <w:tcPr>
            <w:tcW w:w="846"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4.</w:t>
            </w:r>
          </w:p>
        </w:tc>
        <w:tc>
          <w:tcPr>
            <w:tcW w:w="2693"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Лепнина</w:t>
            </w:r>
          </w:p>
        </w:tc>
      </w:tr>
      <w:tr w:rsidR="00FC4E3C" w:rsidRPr="00FC4E3C" w:rsidTr="00094D75">
        <w:tc>
          <w:tcPr>
            <w:tcW w:w="846"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5</w:t>
            </w:r>
          </w:p>
        </w:tc>
        <w:tc>
          <w:tcPr>
            <w:tcW w:w="2693"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Волюты</w:t>
            </w:r>
          </w:p>
        </w:tc>
      </w:tr>
      <w:tr w:rsidR="00FC4E3C" w:rsidRPr="00FC4E3C" w:rsidTr="00094D75">
        <w:tc>
          <w:tcPr>
            <w:tcW w:w="846"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6</w:t>
            </w:r>
          </w:p>
        </w:tc>
        <w:tc>
          <w:tcPr>
            <w:tcW w:w="2693" w:type="dxa"/>
          </w:tcPr>
          <w:p w:rsidR="00FC4E3C" w:rsidRPr="00FC4E3C" w:rsidRDefault="00FC4E3C" w:rsidP="00FC4E3C">
            <w:pPr>
              <w:spacing w:line="240" w:lineRule="auto"/>
              <w:rPr>
                <w:rFonts w:ascii="Times New Roman" w:hAnsi="Times New Roman" w:cs="Times New Roman"/>
                <w:sz w:val="24"/>
                <w:szCs w:val="24"/>
              </w:rPr>
            </w:pPr>
            <w:r w:rsidRPr="00FC4E3C">
              <w:rPr>
                <w:rFonts w:ascii="Times New Roman" w:hAnsi="Times New Roman" w:cs="Times New Roman"/>
                <w:sz w:val="24"/>
                <w:szCs w:val="24"/>
              </w:rPr>
              <w:t>Раскреповка</w:t>
            </w:r>
          </w:p>
        </w:tc>
      </w:tr>
    </w:tbl>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pPr>
    </w:p>
    <w:tbl>
      <w:tblPr>
        <w:tblStyle w:val="a4"/>
        <w:tblW w:w="0" w:type="auto"/>
        <w:tblInd w:w="-147" w:type="dxa"/>
        <w:tblLook w:val="04A0" w:firstRow="1" w:lastRow="0" w:firstColumn="1" w:lastColumn="0" w:noHBand="0" w:noVBand="1"/>
      </w:tblPr>
      <w:tblGrid>
        <w:gridCol w:w="4863"/>
        <w:gridCol w:w="4656"/>
      </w:tblGrid>
      <w:tr w:rsidR="00FC4E3C" w:rsidRPr="00FC4E3C" w:rsidTr="00094D75">
        <w:trPr>
          <w:trHeight w:val="4384"/>
        </w:trPr>
        <w:tc>
          <w:tcPr>
            <w:tcW w:w="4863" w:type="dxa"/>
          </w:tcPr>
          <w:p w:rsidR="00FC4E3C" w:rsidRPr="00FC4E3C" w:rsidRDefault="00FC4E3C" w:rsidP="00FC4E3C">
            <w:pPr>
              <w:spacing w:line="240" w:lineRule="auto"/>
            </w:pPr>
            <w:r w:rsidRPr="00FC4E3C">
              <w:rPr>
                <w:noProof/>
                <w:color w:val="0000FF"/>
                <w:lang w:eastAsia="ru-RU"/>
              </w:rPr>
              <w:lastRenderedPageBreak/>
              <w:drawing>
                <wp:anchor distT="0" distB="0" distL="114300" distR="114300" simplePos="0" relativeHeight="251664384" behindDoc="1" locked="0" layoutInCell="1" allowOverlap="1">
                  <wp:simplePos x="0" y="0"/>
                  <wp:positionH relativeFrom="margin">
                    <wp:posOffset>17780</wp:posOffset>
                  </wp:positionH>
                  <wp:positionV relativeFrom="paragraph">
                    <wp:posOffset>635635</wp:posOffset>
                  </wp:positionV>
                  <wp:extent cx="2857500" cy="1724025"/>
                  <wp:effectExtent l="0" t="0" r="0" b="9525"/>
                  <wp:wrapTight wrapText="bothSides">
                    <wp:wrapPolygon edited="0">
                      <wp:start x="0" y="0"/>
                      <wp:lineTo x="0" y="21481"/>
                      <wp:lineTo x="21456" y="21481"/>
                      <wp:lineTo x="21456" y="0"/>
                      <wp:lineTo x="0" y="0"/>
                    </wp:wrapPolygon>
                  </wp:wrapTight>
                  <wp:docPr id="11" name="Рисунок 11" descr="http://www.arcarussa.it/forum/files/cattedrale_della_nostra_signora_di_kazan_8_118.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carussa.it/forum/files/cattedrale_della_nostra_signora_di_kazan_8_118.jpg">
                            <a:hlinkClick r:id="rId55"/>
                          </pic:cNvPr>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t="12997"/>
                          <a:stretch/>
                        </pic:blipFill>
                        <pic:spPr bwMode="auto">
                          <a:xfrm>
                            <a:off x="0" y="0"/>
                            <a:ext cx="2857500" cy="1724025"/>
                          </a:xfrm>
                          <a:prstGeom prst="rect">
                            <a:avLst/>
                          </a:prstGeom>
                          <a:noFill/>
                          <a:ln>
                            <a:noFill/>
                          </a:ln>
                          <a:extLst>
                            <a:ext uri="{53640926-AAD7-44D8-BBD7-CCE9431645EC}">
                              <a14:shadowObscured xmlns:a14="http://schemas.microsoft.com/office/drawing/2010/main"/>
                            </a:ext>
                          </a:extLst>
                        </pic:spPr>
                      </pic:pic>
                    </a:graphicData>
                  </a:graphic>
                </wp:anchor>
              </w:drawing>
            </w:r>
            <w:r w:rsidRPr="00FC4E3C">
              <w:t>№1</w:t>
            </w:r>
          </w:p>
        </w:tc>
        <w:tc>
          <w:tcPr>
            <w:tcW w:w="4629"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67456" behindDoc="1" locked="0" layoutInCell="1" allowOverlap="1">
                  <wp:simplePos x="0" y="0"/>
                  <wp:positionH relativeFrom="column">
                    <wp:posOffset>-8255</wp:posOffset>
                  </wp:positionH>
                  <wp:positionV relativeFrom="paragraph">
                    <wp:posOffset>321310</wp:posOffset>
                  </wp:positionV>
                  <wp:extent cx="2809875" cy="2066925"/>
                  <wp:effectExtent l="0" t="0" r="9525" b="9525"/>
                  <wp:wrapTight wrapText="bothSides">
                    <wp:wrapPolygon edited="0">
                      <wp:start x="586" y="0"/>
                      <wp:lineTo x="0" y="398"/>
                      <wp:lineTo x="0" y="21301"/>
                      <wp:lineTo x="586" y="21500"/>
                      <wp:lineTo x="20941" y="21500"/>
                      <wp:lineTo x="21527" y="21301"/>
                      <wp:lineTo x="21527" y="398"/>
                      <wp:lineTo x="20941" y="0"/>
                      <wp:lineTo x="586" y="0"/>
                    </wp:wrapPolygon>
                  </wp:wrapTight>
                  <wp:docPr id="13" name="Рисунок 13" descr="http://www.magput.ru/pics/large/68278.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agput.ru/pics/large/68278.jpg">
                            <a:hlinkClick r:id="rId57"/>
                          </pic:cNvP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809875" cy="2066925"/>
                          </a:xfrm>
                          <a:prstGeom prst="rect">
                            <a:avLst/>
                          </a:prstGeom>
                          <a:ln>
                            <a:noFill/>
                          </a:ln>
                          <a:effectLst>
                            <a:softEdge rad="112500"/>
                          </a:effectLst>
                        </pic:spPr>
                      </pic:pic>
                    </a:graphicData>
                  </a:graphic>
                </wp:anchor>
              </w:drawing>
            </w:r>
            <w:r w:rsidRPr="00FC4E3C">
              <w:rPr>
                <w:noProof/>
                <w:color w:val="0000FF"/>
                <w:lang w:eastAsia="ru-RU"/>
              </w:rPr>
              <w:t xml:space="preserve"> </w:t>
            </w:r>
            <w:r w:rsidRPr="00FC4E3C">
              <w:t>№2</w:t>
            </w:r>
          </w:p>
        </w:tc>
      </w:tr>
      <w:tr w:rsidR="00FC4E3C" w:rsidRPr="00FC4E3C" w:rsidTr="00094D75">
        <w:trPr>
          <w:trHeight w:val="2562"/>
        </w:trPr>
        <w:tc>
          <w:tcPr>
            <w:tcW w:w="4863" w:type="dxa"/>
          </w:tcPr>
          <w:p w:rsidR="00FC4E3C" w:rsidRPr="00FC4E3C" w:rsidRDefault="00FC4E3C" w:rsidP="00FC4E3C">
            <w:pPr>
              <w:spacing w:line="240" w:lineRule="auto"/>
            </w:pPr>
          </w:p>
          <w:p w:rsidR="00FC4E3C" w:rsidRPr="00FC4E3C" w:rsidRDefault="00FC4E3C" w:rsidP="00FC4E3C">
            <w:pPr>
              <w:spacing w:line="240" w:lineRule="auto"/>
            </w:pPr>
            <w:r w:rsidRPr="00FC4E3C">
              <w:rPr>
                <w:noProof/>
                <w:color w:val="0000FF"/>
                <w:lang w:eastAsia="ru-RU"/>
              </w:rPr>
              <w:drawing>
                <wp:anchor distT="0" distB="0" distL="114300" distR="114300" simplePos="0" relativeHeight="251666432" behindDoc="1" locked="0" layoutInCell="1" allowOverlap="1">
                  <wp:simplePos x="0" y="0"/>
                  <wp:positionH relativeFrom="column">
                    <wp:posOffset>417830</wp:posOffset>
                  </wp:positionH>
                  <wp:positionV relativeFrom="paragraph">
                    <wp:posOffset>56515</wp:posOffset>
                  </wp:positionV>
                  <wp:extent cx="2324100" cy="2724150"/>
                  <wp:effectExtent l="0" t="0" r="0" b="0"/>
                  <wp:wrapTight wrapText="bothSides">
                    <wp:wrapPolygon edited="0">
                      <wp:start x="708" y="0"/>
                      <wp:lineTo x="0" y="302"/>
                      <wp:lineTo x="0" y="21298"/>
                      <wp:lineTo x="708" y="21449"/>
                      <wp:lineTo x="20715" y="21449"/>
                      <wp:lineTo x="21423" y="21298"/>
                      <wp:lineTo x="21423" y="302"/>
                      <wp:lineTo x="20715" y="0"/>
                      <wp:lineTo x="708" y="0"/>
                    </wp:wrapPolygon>
                  </wp:wrapTight>
                  <wp:docPr id="14" name="Рисунок 14" descr="http://www.artprojekt.ru/library/arthistory4/pic/000013.jp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rtprojekt.ru/library/arthistory4/pic/000013.jpg">
                            <a:hlinkClick r:id="rId59"/>
                          </pic:cNvPr>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24100" cy="2724150"/>
                          </a:xfrm>
                          <a:prstGeom prst="rect">
                            <a:avLst/>
                          </a:prstGeom>
                          <a:ln>
                            <a:noFill/>
                          </a:ln>
                          <a:effectLst>
                            <a:softEdge rad="112500"/>
                          </a:effectLst>
                        </pic:spPr>
                      </pic:pic>
                    </a:graphicData>
                  </a:graphic>
                </wp:anchor>
              </w:drawing>
            </w:r>
            <w:r w:rsidRPr="00FC4E3C">
              <w:t>№3.</w:t>
            </w:r>
          </w:p>
        </w:tc>
        <w:tc>
          <w:tcPr>
            <w:tcW w:w="4629" w:type="dxa"/>
          </w:tcPr>
          <w:p w:rsidR="00FC4E3C" w:rsidRPr="00FC4E3C" w:rsidRDefault="00FC4E3C" w:rsidP="00FC4E3C">
            <w:pPr>
              <w:spacing w:line="240" w:lineRule="auto"/>
            </w:pPr>
          </w:p>
          <w:p w:rsidR="00FC4E3C" w:rsidRPr="00FC4E3C" w:rsidRDefault="00FC4E3C" w:rsidP="00FC4E3C">
            <w:pPr>
              <w:spacing w:line="240" w:lineRule="auto"/>
            </w:pPr>
            <w:r w:rsidRPr="00FC4E3C">
              <w:rPr>
                <w:noProof/>
                <w:color w:val="0000FF"/>
                <w:lang w:eastAsia="ru-RU"/>
              </w:rPr>
              <w:drawing>
                <wp:anchor distT="0" distB="0" distL="114300" distR="114300" simplePos="0" relativeHeight="251665408" behindDoc="1" locked="0" layoutInCell="1" allowOverlap="1">
                  <wp:simplePos x="0" y="0"/>
                  <wp:positionH relativeFrom="column">
                    <wp:posOffset>420370</wp:posOffset>
                  </wp:positionH>
                  <wp:positionV relativeFrom="paragraph">
                    <wp:posOffset>152400</wp:posOffset>
                  </wp:positionV>
                  <wp:extent cx="2124075" cy="2828925"/>
                  <wp:effectExtent l="0" t="0" r="9525" b="9525"/>
                  <wp:wrapTight wrapText="bothSides">
                    <wp:wrapPolygon edited="0">
                      <wp:start x="0" y="0"/>
                      <wp:lineTo x="0" y="21527"/>
                      <wp:lineTo x="21503" y="21527"/>
                      <wp:lineTo x="21503" y="0"/>
                      <wp:lineTo x="0" y="0"/>
                    </wp:wrapPolygon>
                  </wp:wrapTight>
                  <wp:docPr id="20" name="Рисунок 20" descr="http://geoid.ru/static/user/photos/thumbs5/123937.jp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eoid.ru/static/user/photos/thumbs5/123937.jpg">
                            <a:hlinkClick r:id="rId61"/>
                          </pic:cNvPr>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124075" cy="2828925"/>
                          </a:xfrm>
                          <a:prstGeom prst="rect">
                            <a:avLst/>
                          </a:prstGeom>
                          <a:noFill/>
                          <a:ln>
                            <a:noFill/>
                          </a:ln>
                        </pic:spPr>
                      </pic:pic>
                    </a:graphicData>
                  </a:graphic>
                </wp:anchor>
              </w:drawing>
            </w:r>
            <w:r w:rsidRPr="00FC4E3C">
              <w:t>№4.</w:t>
            </w:r>
          </w:p>
        </w:tc>
      </w:tr>
    </w:tbl>
    <w:p w:rsidR="00FC4E3C" w:rsidRPr="00FC4E3C" w:rsidRDefault="00FC4E3C" w:rsidP="00FC4E3C">
      <w:pPr>
        <w:spacing w:line="259" w:lineRule="auto"/>
      </w:pPr>
    </w:p>
    <w:p w:rsidR="00FC4E3C" w:rsidRPr="00FC4E3C" w:rsidRDefault="00FC4E3C" w:rsidP="00FC4E3C">
      <w:pPr>
        <w:spacing w:line="259" w:lineRule="auto"/>
      </w:pPr>
    </w:p>
    <w:p w:rsidR="00FC4E3C" w:rsidRPr="00FC4E3C" w:rsidRDefault="00FC4E3C" w:rsidP="00FC4E3C">
      <w:pPr>
        <w:spacing w:line="259" w:lineRule="auto"/>
        <w:rPr>
          <w:rFonts w:ascii="Times New Roman" w:hAnsi="Times New Roman" w:cs="Times New Roman"/>
          <w:b/>
        </w:rPr>
      </w:pPr>
      <w:r w:rsidRPr="00FC4E3C">
        <w:rPr>
          <w:rFonts w:ascii="Times New Roman" w:hAnsi="Times New Roman" w:cs="Times New Roman"/>
          <w:b/>
        </w:rPr>
        <w:t>Предполагаемый вариант ответа (справочный материал для проверки задания)</w:t>
      </w:r>
    </w:p>
    <w:p w:rsidR="00FC4E3C" w:rsidRPr="00FC4E3C" w:rsidRDefault="00FC4E3C" w:rsidP="00FC4E3C">
      <w:pPr>
        <w:numPr>
          <w:ilvl w:val="0"/>
          <w:numId w:val="3"/>
        </w:numPr>
        <w:spacing w:line="259" w:lineRule="auto"/>
        <w:contextualSpacing/>
        <w:rPr>
          <w:rFonts w:ascii="Times New Roman" w:hAnsi="Times New Roman" w:cs="Times New Roman"/>
        </w:rPr>
      </w:pPr>
      <w:r w:rsidRPr="00FC4E3C">
        <w:rPr>
          <w:rFonts w:ascii="Times New Roman" w:hAnsi="Times New Roman" w:cs="Times New Roman"/>
        </w:rPr>
        <w:t>№1, №4 –Классицизм (Ампир); №2, №3 –Барокко</w:t>
      </w:r>
    </w:p>
    <w:p w:rsidR="00FC4E3C" w:rsidRPr="00FC4E3C" w:rsidRDefault="00FC4E3C" w:rsidP="00FC4E3C">
      <w:pPr>
        <w:numPr>
          <w:ilvl w:val="0"/>
          <w:numId w:val="3"/>
        </w:numPr>
        <w:spacing w:line="259" w:lineRule="auto"/>
        <w:contextualSpacing/>
        <w:rPr>
          <w:rFonts w:ascii="Times New Roman" w:hAnsi="Times New Roman" w:cs="Times New Roman"/>
        </w:rPr>
      </w:pPr>
      <w:r w:rsidRPr="00FC4E3C">
        <w:rPr>
          <w:rFonts w:ascii="Times New Roman" w:hAnsi="Times New Roman" w:cs="Times New Roman"/>
        </w:rPr>
        <w:t>Характерные черты стиля Классицизм (геометрически правильные планы, симметрия, гармония, уравновешенность, логика и.т.п.). Характерные черты стиля Барокко (криволинейные дугообразные формы, которые создают иллюзию движения масс, полукруглые поверхности на фасадах, вместо прямых углов, асимметрия и.т.п.).</w:t>
      </w:r>
    </w:p>
    <w:p w:rsidR="00FC4E3C" w:rsidRPr="00FC4E3C" w:rsidRDefault="00FC4E3C" w:rsidP="00FC4E3C">
      <w:pPr>
        <w:numPr>
          <w:ilvl w:val="0"/>
          <w:numId w:val="3"/>
        </w:numPr>
        <w:spacing w:line="259" w:lineRule="auto"/>
        <w:contextualSpacing/>
        <w:rPr>
          <w:rFonts w:ascii="Times New Roman" w:hAnsi="Times New Roman" w:cs="Times New Roman"/>
        </w:rPr>
      </w:pPr>
      <w:r w:rsidRPr="00FC4E3C">
        <w:rPr>
          <w:rFonts w:ascii="Times New Roman" w:hAnsi="Times New Roman" w:cs="Times New Roman"/>
        </w:rPr>
        <w:t xml:space="preserve">№1-   Казанский собор в Санкт-Петербурге, построен в 1801-1811 годах (начало </w:t>
      </w:r>
      <w:r w:rsidRPr="00FC4E3C">
        <w:rPr>
          <w:rFonts w:ascii="Times New Roman" w:hAnsi="Times New Roman" w:cs="Times New Roman"/>
          <w:lang w:val="en-US"/>
        </w:rPr>
        <w:t>XIX</w:t>
      </w:r>
      <w:r w:rsidRPr="00FC4E3C">
        <w:rPr>
          <w:rFonts w:ascii="Times New Roman" w:hAnsi="Times New Roman" w:cs="Times New Roman"/>
        </w:rPr>
        <w:t xml:space="preserve"> века) архитектором А. Воронихиным, для хранения чтимого списка чудотворной иконы </w:t>
      </w:r>
      <w:hyperlink r:id="rId63" w:tooltip="Казанская икона Божией Матери" w:history="1">
        <w:r w:rsidRPr="00FC4E3C">
          <w:rPr>
            <w:rFonts w:ascii="Times New Roman" w:hAnsi="Times New Roman" w:cs="Times New Roman"/>
          </w:rPr>
          <w:t>Божией Матери Казанской</w:t>
        </w:r>
      </w:hyperlink>
      <w:r w:rsidRPr="00FC4E3C">
        <w:rPr>
          <w:rFonts w:ascii="Times New Roman" w:hAnsi="Times New Roman" w:cs="Times New Roman"/>
        </w:rPr>
        <w:t xml:space="preserve">. После </w:t>
      </w:r>
      <w:hyperlink r:id="rId64" w:tooltip="Отечественная война 1812 года" w:history="1">
        <w:r w:rsidRPr="00FC4E3C">
          <w:rPr>
            <w:rFonts w:ascii="Times New Roman" w:hAnsi="Times New Roman" w:cs="Times New Roman"/>
          </w:rPr>
          <w:t>Отечественной войны</w:t>
        </w:r>
      </w:hyperlink>
      <w:r w:rsidRPr="00FC4E3C">
        <w:rPr>
          <w:rFonts w:ascii="Times New Roman" w:hAnsi="Times New Roman" w:cs="Times New Roman"/>
        </w:rPr>
        <w:t xml:space="preserve"> 1812 года приобрел значение памятника русской воинской славы. В 1813 году здесь был похоронен полководец </w:t>
      </w:r>
      <w:hyperlink r:id="rId65" w:tooltip="Кутузов, Михаил Илларионович" w:history="1">
        <w:r w:rsidRPr="00FC4E3C">
          <w:rPr>
            <w:rFonts w:ascii="Times New Roman" w:hAnsi="Times New Roman" w:cs="Times New Roman"/>
          </w:rPr>
          <w:t>М. И. Кутузов</w:t>
        </w:r>
      </w:hyperlink>
    </w:p>
    <w:p w:rsidR="00FC4E3C" w:rsidRPr="00FC4E3C" w:rsidRDefault="00FC4E3C" w:rsidP="00FC4E3C">
      <w:pPr>
        <w:spacing w:line="259" w:lineRule="auto"/>
        <w:ind w:left="1440"/>
        <w:contextualSpacing/>
        <w:rPr>
          <w:rFonts w:ascii="Times New Roman" w:hAnsi="Times New Roman" w:cs="Times New Roman"/>
          <w:sz w:val="24"/>
          <w:szCs w:val="24"/>
        </w:rPr>
      </w:pPr>
      <w:r w:rsidRPr="00FC4E3C">
        <w:rPr>
          <w:rFonts w:ascii="Times New Roman" w:hAnsi="Times New Roman" w:cs="Times New Roman"/>
          <w:sz w:val="24"/>
          <w:szCs w:val="24"/>
        </w:rPr>
        <w:lastRenderedPageBreak/>
        <w:t>№2</w:t>
      </w:r>
      <w:r w:rsidRPr="00FC4E3C">
        <w:rPr>
          <w:rFonts w:ascii="Times New Roman" w:hAnsi="Times New Roman" w:cs="Times New Roman"/>
          <w:bCs/>
          <w:sz w:val="24"/>
          <w:szCs w:val="24"/>
        </w:rPr>
        <w:t xml:space="preserve"> Дом</w:t>
      </w:r>
      <w:r w:rsidRPr="00FC4E3C">
        <w:rPr>
          <w:rFonts w:ascii="Times New Roman" w:hAnsi="Times New Roman" w:cs="Times New Roman"/>
          <w:sz w:val="24"/>
          <w:szCs w:val="24"/>
        </w:rPr>
        <w:t xml:space="preserve"> </w:t>
      </w:r>
      <w:r w:rsidRPr="00FC4E3C">
        <w:rPr>
          <w:rFonts w:ascii="Times New Roman" w:hAnsi="Times New Roman" w:cs="Times New Roman"/>
          <w:bCs/>
          <w:sz w:val="24"/>
          <w:szCs w:val="24"/>
        </w:rPr>
        <w:t>Апраксина</w:t>
      </w:r>
      <w:r w:rsidRPr="00FC4E3C">
        <w:rPr>
          <w:rFonts w:ascii="Times New Roman" w:hAnsi="Times New Roman" w:cs="Times New Roman"/>
          <w:sz w:val="24"/>
          <w:szCs w:val="24"/>
        </w:rPr>
        <w:t>-Трубецких ("</w:t>
      </w:r>
      <w:r w:rsidRPr="00FC4E3C">
        <w:rPr>
          <w:rFonts w:ascii="Times New Roman" w:hAnsi="Times New Roman" w:cs="Times New Roman"/>
          <w:bCs/>
          <w:sz w:val="24"/>
          <w:szCs w:val="24"/>
        </w:rPr>
        <w:t>Дом</w:t>
      </w:r>
      <w:r w:rsidRPr="00FC4E3C">
        <w:rPr>
          <w:rFonts w:ascii="Times New Roman" w:hAnsi="Times New Roman" w:cs="Times New Roman"/>
          <w:sz w:val="24"/>
          <w:szCs w:val="24"/>
        </w:rPr>
        <w:t>-</w:t>
      </w:r>
      <w:r w:rsidRPr="00FC4E3C">
        <w:rPr>
          <w:rFonts w:ascii="Times New Roman" w:hAnsi="Times New Roman" w:cs="Times New Roman"/>
          <w:bCs/>
          <w:sz w:val="24"/>
          <w:szCs w:val="24"/>
        </w:rPr>
        <w:t>комод</w:t>
      </w:r>
      <w:r w:rsidRPr="00FC4E3C">
        <w:rPr>
          <w:rFonts w:ascii="Times New Roman" w:hAnsi="Times New Roman" w:cs="Times New Roman"/>
          <w:sz w:val="24"/>
          <w:szCs w:val="24"/>
        </w:rPr>
        <w:t xml:space="preserve">") на Покровке </w:t>
      </w:r>
      <w:r w:rsidRPr="00FC4E3C">
        <w:rPr>
          <w:rFonts w:ascii="Times New Roman" w:hAnsi="Times New Roman" w:cs="Times New Roman"/>
          <w:bCs/>
          <w:sz w:val="24"/>
          <w:szCs w:val="24"/>
        </w:rPr>
        <w:t>в</w:t>
      </w:r>
      <w:r w:rsidRPr="00FC4E3C">
        <w:rPr>
          <w:rFonts w:ascii="Times New Roman" w:hAnsi="Times New Roman" w:cs="Times New Roman"/>
          <w:sz w:val="24"/>
          <w:szCs w:val="24"/>
        </w:rPr>
        <w:t xml:space="preserve"> </w:t>
      </w:r>
      <w:r w:rsidRPr="00FC4E3C">
        <w:rPr>
          <w:rFonts w:ascii="Times New Roman" w:hAnsi="Times New Roman" w:cs="Times New Roman"/>
          <w:bCs/>
          <w:sz w:val="24"/>
          <w:szCs w:val="24"/>
        </w:rPr>
        <w:t>Москве</w:t>
      </w:r>
      <w:r w:rsidRPr="00FC4E3C">
        <w:rPr>
          <w:rFonts w:ascii="Times New Roman" w:hAnsi="Times New Roman" w:cs="Times New Roman"/>
          <w:sz w:val="24"/>
          <w:szCs w:val="24"/>
        </w:rPr>
        <w:t xml:space="preserve">. Дворцовое здание в стиле </w:t>
      </w:r>
      <w:proofErr w:type="spellStart"/>
      <w:r w:rsidRPr="00FC4E3C">
        <w:rPr>
          <w:rFonts w:ascii="Times New Roman" w:hAnsi="Times New Roman" w:cs="Times New Roman"/>
          <w:sz w:val="24"/>
          <w:szCs w:val="24"/>
        </w:rPr>
        <w:t>расстреллиевского</w:t>
      </w:r>
      <w:proofErr w:type="spellEnd"/>
      <w:r w:rsidRPr="00FC4E3C">
        <w:rPr>
          <w:rFonts w:ascii="Times New Roman" w:hAnsi="Times New Roman" w:cs="Times New Roman"/>
          <w:sz w:val="24"/>
          <w:szCs w:val="24"/>
        </w:rPr>
        <w:t xml:space="preserve"> барокко, построенное в 1766-1769 (</w:t>
      </w:r>
      <w:r w:rsidRPr="00FC4E3C">
        <w:rPr>
          <w:rFonts w:ascii="Times New Roman" w:hAnsi="Times New Roman" w:cs="Times New Roman"/>
          <w:sz w:val="24"/>
          <w:szCs w:val="24"/>
          <w:lang w:val="en-US"/>
        </w:rPr>
        <w:t>XVIII</w:t>
      </w:r>
      <w:r w:rsidRPr="00FC4E3C">
        <w:rPr>
          <w:rFonts w:ascii="Times New Roman" w:hAnsi="Times New Roman" w:cs="Times New Roman"/>
          <w:sz w:val="24"/>
          <w:szCs w:val="24"/>
        </w:rPr>
        <w:t xml:space="preserve"> век</w:t>
      </w:r>
      <w:proofErr w:type="gramStart"/>
      <w:r w:rsidRPr="00FC4E3C">
        <w:rPr>
          <w:rFonts w:ascii="Times New Roman" w:hAnsi="Times New Roman" w:cs="Times New Roman"/>
          <w:sz w:val="24"/>
          <w:szCs w:val="24"/>
        </w:rPr>
        <w:t xml:space="preserve"> )</w:t>
      </w:r>
      <w:proofErr w:type="gramEnd"/>
      <w:r w:rsidRPr="00FC4E3C">
        <w:rPr>
          <w:rFonts w:ascii="Times New Roman" w:hAnsi="Times New Roman" w:cs="Times New Roman"/>
          <w:sz w:val="24"/>
          <w:szCs w:val="24"/>
        </w:rPr>
        <w:t xml:space="preserve"> Автор проекта не известен.</w:t>
      </w:r>
    </w:p>
    <w:p w:rsidR="00FC4E3C" w:rsidRPr="00FC4E3C" w:rsidRDefault="00FC4E3C" w:rsidP="00FC4E3C">
      <w:pPr>
        <w:spacing w:line="259" w:lineRule="auto"/>
        <w:ind w:left="1440"/>
        <w:contextualSpacing/>
        <w:rPr>
          <w:rFonts w:ascii="Times New Roman" w:eastAsia="Times New Roman" w:hAnsi="Times New Roman" w:cs="Times New Roman"/>
          <w:sz w:val="24"/>
          <w:szCs w:val="24"/>
          <w:lang w:eastAsia="ru-RU"/>
        </w:rPr>
      </w:pPr>
      <w:r w:rsidRPr="00FC4E3C">
        <w:rPr>
          <w:rFonts w:ascii="Times New Roman" w:hAnsi="Times New Roman" w:cs="Times New Roman"/>
        </w:rPr>
        <w:t>№3</w:t>
      </w:r>
      <w:r w:rsidRPr="00FC4E3C">
        <w:rPr>
          <w:rFonts w:ascii="Times New Roman" w:eastAsia="Times New Roman" w:hAnsi="Times New Roman" w:cs="Times New Roman"/>
          <w:bCs/>
          <w:sz w:val="24"/>
          <w:szCs w:val="24"/>
          <w:lang w:eastAsia="ru-RU"/>
        </w:rPr>
        <w:t xml:space="preserve"> Сан-Карло алле Куатро Фонтане</w:t>
      </w:r>
      <w:r w:rsidRPr="00FC4E3C">
        <w:rPr>
          <w:rFonts w:ascii="Times New Roman" w:eastAsia="Times New Roman" w:hAnsi="Times New Roman" w:cs="Times New Roman"/>
          <w:sz w:val="24"/>
          <w:szCs w:val="24"/>
          <w:lang w:eastAsia="ru-RU"/>
        </w:rPr>
        <w:t xml:space="preserve"> «церковь святого Карла у </w:t>
      </w:r>
      <w:hyperlink r:id="rId66" w:tooltip="Четыре фонтана" w:history="1">
        <w:r w:rsidRPr="00FC4E3C">
          <w:rPr>
            <w:rFonts w:ascii="Times New Roman" w:eastAsia="Times New Roman" w:hAnsi="Times New Roman" w:cs="Times New Roman"/>
            <w:sz w:val="24"/>
            <w:szCs w:val="24"/>
            <w:lang w:eastAsia="ru-RU"/>
          </w:rPr>
          <w:t>четырёх фонтанов</w:t>
        </w:r>
      </w:hyperlink>
      <w:r w:rsidRPr="00FC4E3C">
        <w:rPr>
          <w:rFonts w:ascii="Times New Roman" w:eastAsia="Times New Roman" w:hAnsi="Times New Roman" w:cs="Times New Roman"/>
          <w:sz w:val="24"/>
          <w:szCs w:val="24"/>
          <w:lang w:eastAsia="ru-RU"/>
        </w:rPr>
        <w:t>» построен в 1638-1677 годах (XVII) в Риме архитектором Ф. Борромини. У церкви углы срезаны и возле них расположены четыре скульптурные группы с фонтанами, отсюда название — алле Куатро Фонтане. Внутреннее убранство выполнено в белом цвете и считается первым творением эпохи расцвета римского барокко</w:t>
      </w:r>
    </w:p>
    <w:p w:rsidR="00FC4E3C" w:rsidRPr="00FC4E3C" w:rsidRDefault="00FC4E3C" w:rsidP="00FC4E3C">
      <w:pPr>
        <w:spacing w:line="259" w:lineRule="auto"/>
        <w:ind w:left="1440"/>
        <w:contextualSpacing/>
        <w:rPr>
          <w:rFonts w:ascii="Times New Roman" w:hAnsi="Times New Roman" w:cs="Times New Roman"/>
          <w:sz w:val="24"/>
          <w:szCs w:val="24"/>
        </w:rPr>
      </w:pPr>
      <w:r w:rsidRPr="00FC4E3C">
        <w:rPr>
          <w:rFonts w:ascii="Times New Roman" w:hAnsi="Times New Roman" w:cs="Times New Roman"/>
          <w:sz w:val="24"/>
          <w:szCs w:val="24"/>
        </w:rPr>
        <w:t>№4 - Первоначально церковь Святой Женевьевы, позже — усыпальница выдающихся людей Франции, Заложена в Париже в 1758, построена в 1789 годах (</w:t>
      </w:r>
      <w:r w:rsidRPr="00FC4E3C">
        <w:rPr>
          <w:rFonts w:ascii="Times New Roman" w:hAnsi="Times New Roman" w:cs="Times New Roman"/>
          <w:sz w:val="24"/>
          <w:szCs w:val="24"/>
          <w:lang w:val="en-US"/>
        </w:rPr>
        <w:t>XVIII</w:t>
      </w:r>
      <w:r w:rsidRPr="00FC4E3C">
        <w:rPr>
          <w:rFonts w:ascii="Times New Roman" w:hAnsi="Times New Roman" w:cs="Times New Roman"/>
          <w:sz w:val="24"/>
          <w:szCs w:val="24"/>
        </w:rPr>
        <w:t xml:space="preserve">) архитектор </w:t>
      </w:r>
      <w:hyperlink r:id="rId67" w:tooltip="Суффло, Жак-Жермен" w:history="1">
        <w:r w:rsidRPr="00FC4E3C">
          <w:rPr>
            <w:rFonts w:ascii="Times New Roman" w:hAnsi="Times New Roman" w:cs="Times New Roman"/>
            <w:sz w:val="24"/>
            <w:szCs w:val="24"/>
          </w:rPr>
          <w:t>Ж. Суффло</w:t>
        </w:r>
      </w:hyperlink>
      <w:r w:rsidRPr="00FC4E3C">
        <w:rPr>
          <w:rFonts w:ascii="Times New Roman" w:hAnsi="Times New Roman" w:cs="Times New Roman"/>
          <w:sz w:val="24"/>
          <w:szCs w:val="24"/>
        </w:rPr>
        <w:t>.</w:t>
      </w:r>
    </w:p>
    <w:p w:rsidR="00FC4E3C" w:rsidRPr="00FC4E3C" w:rsidRDefault="00FC4E3C" w:rsidP="00FC4E3C">
      <w:pPr>
        <w:spacing w:line="259" w:lineRule="auto"/>
        <w:ind w:left="1440"/>
        <w:contextualSpacing/>
        <w:rPr>
          <w:rFonts w:ascii="Times New Roman" w:hAnsi="Times New Roman" w:cs="Times New Roman"/>
          <w:sz w:val="24"/>
          <w:szCs w:val="24"/>
        </w:rPr>
      </w:pPr>
    </w:p>
    <w:p w:rsidR="00FC4E3C" w:rsidRPr="00FC4E3C" w:rsidRDefault="00FC4E3C" w:rsidP="00FC4E3C">
      <w:pPr>
        <w:numPr>
          <w:ilvl w:val="0"/>
          <w:numId w:val="3"/>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№1- элементы колоннады архитектора Лоренцо Бернини в Риме, №2- Зимний дворец (Эрмитаж) архитектора Растрелли в Санкт-Петербурге. №-3 нет аналогов, №4- Пантеон в Риме</w:t>
      </w:r>
    </w:p>
    <w:p w:rsidR="00FC4E3C" w:rsidRPr="00FC4E3C" w:rsidRDefault="00FC4E3C" w:rsidP="00FC4E3C">
      <w:pPr>
        <w:numPr>
          <w:ilvl w:val="0"/>
          <w:numId w:val="3"/>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Колонна, фронтон, купол – Классицизм. </w:t>
      </w:r>
    </w:p>
    <w:p w:rsidR="00FC4E3C" w:rsidRPr="00FC4E3C" w:rsidRDefault="00FC4E3C" w:rsidP="00FC4E3C">
      <w:pPr>
        <w:spacing w:line="259" w:lineRule="auto"/>
        <w:ind w:left="1440"/>
        <w:contextualSpacing/>
        <w:rPr>
          <w:rFonts w:ascii="Times New Roman" w:hAnsi="Times New Roman" w:cs="Times New Roman"/>
          <w:sz w:val="24"/>
          <w:szCs w:val="24"/>
        </w:rPr>
      </w:pPr>
      <w:r w:rsidRPr="00FC4E3C">
        <w:rPr>
          <w:rFonts w:ascii="Times New Roman" w:hAnsi="Times New Roman" w:cs="Times New Roman"/>
          <w:sz w:val="24"/>
          <w:szCs w:val="24"/>
        </w:rPr>
        <w:t>Богатая лепнина, волюты, раскреповка- Барокко</w:t>
      </w:r>
    </w:p>
    <w:p w:rsidR="00FC4E3C" w:rsidRPr="00FC4E3C" w:rsidRDefault="00FC4E3C" w:rsidP="00FC4E3C">
      <w:pPr>
        <w:spacing w:line="259" w:lineRule="auto"/>
        <w:jc w:val="center"/>
        <w:rPr>
          <w:rFonts w:ascii="Times New Roman" w:hAnsi="Times New Roman" w:cs="Times New Roman"/>
          <w:b/>
          <w:sz w:val="24"/>
          <w:szCs w:val="24"/>
        </w:rPr>
      </w:pPr>
      <w:r w:rsidRPr="00FC4E3C">
        <w:rPr>
          <w:rFonts w:ascii="Times New Roman" w:hAnsi="Times New Roman" w:cs="Times New Roman"/>
          <w:b/>
          <w:sz w:val="24"/>
          <w:szCs w:val="24"/>
        </w:rPr>
        <w:t>Анализ ответа и оценка</w:t>
      </w:r>
    </w:p>
    <w:p w:rsidR="00FC4E3C" w:rsidRPr="00FC4E3C" w:rsidRDefault="00FC4E3C" w:rsidP="00FC4E3C">
      <w:pPr>
        <w:numPr>
          <w:ilvl w:val="0"/>
          <w:numId w:val="4"/>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Участник верно соотносит архитектурные сооружения со стилем ему соответствующим. В данном задании стиль Ампир засчитывается правильным ответом, если он назван участником вместо Классицизма. </w:t>
      </w:r>
      <w:r w:rsidRPr="00FC4E3C">
        <w:rPr>
          <w:rFonts w:ascii="Times New Roman" w:hAnsi="Times New Roman" w:cs="Times New Roman"/>
          <w:b/>
          <w:sz w:val="24"/>
          <w:szCs w:val="24"/>
        </w:rPr>
        <w:t>По 2 балла</w:t>
      </w:r>
      <w:r w:rsidRPr="00FC4E3C">
        <w:rPr>
          <w:rFonts w:ascii="Times New Roman" w:hAnsi="Times New Roman" w:cs="Times New Roman"/>
          <w:sz w:val="24"/>
          <w:szCs w:val="24"/>
        </w:rPr>
        <w:t>, за каждое соотнесение =</w:t>
      </w:r>
      <w:r w:rsidRPr="00FC4E3C">
        <w:rPr>
          <w:rFonts w:ascii="Times New Roman" w:hAnsi="Times New Roman" w:cs="Times New Roman"/>
          <w:b/>
          <w:sz w:val="24"/>
          <w:szCs w:val="24"/>
        </w:rPr>
        <w:t>8 баллов</w:t>
      </w:r>
    </w:p>
    <w:p w:rsidR="00FC4E3C" w:rsidRPr="00FC4E3C" w:rsidRDefault="00FC4E3C" w:rsidP="00FC4E3C">
      <w:pPr>
        <w:numPr>
          <w:ilvl w:val="0"/>
          <w:numId w:val="4"/>
        </w:numPr>
        <w:spacing w:line="259" w:lineRule="auto"/>
        <w:contextualSpacing/>
        <w:rPr>
          <w:rFonts w:ascii="Times New Roman" w:hAnsi="Times New Roman" w:cs="Times New Roman"/>
          <w:b/>
          <w:sz w:val="24"/>
          <w:szCs w:val="24"/>
        </w:rPr>
      </w:pPr>
      <w:r w:rsidRPr="00FC4E3C">
        <w:rPr>
          <w:rFonts w:ascii="Times New Roman" w:hAnsi="Times New Roman" w:cs="Times New Roman"/>
          <w:sz w:val="24"/>
          <w:szCs w:val="24"/>
        </w:rPr>
        <w:t xml:space="preserve">Участник верно характеризует черты архитектурных стилей Классицизм и Барокко. </w:t>
      </w:r>
      <w:r w:rsidRPr="00FC4E3C">
        <w:rPr>
          <w:rFonts w:ascii="Times New Roman" w:hAnsi="Times New Roman" w:cs="Times New Roman"/>
          <w:b/>
          <w:sz w:val="24"/>
          <w:szCs w:val="24"/>
        </w:rPr>
        <w:t>По 2 балла</w:t>
      </w:r>
      <w:r w:rsidRPr="00FC4E3C">
        <w:rPr>
          <w:rFonts w:ascii="Times New Roman" w:hAnsi="Times New Roman" w:cs="Times New Roman"/>
          <w:sz w:val="24"/>
          <w:szCs w:val="24"/>
        </w:rPr>
        <w:t xml:space="preserve"> за каждую верную позицию. </w:t>
      </w:r>
      <w:r w:rsidRPr="00FC4E3C">
        <w:rPr>
          <w:rFonts w:ascii="Times New Roman" w:hAnsi="Times New Roman" w:cs="Times New Roman"/>
          <w:b/>
          <w:sz w:val="24"/>
          <w:szCs w:val="24"/>
        </w:rPr>
        <w:t>Максимально 16 баллов</w:t>
      </w:r>
    </w:p>
    <w:p w:rsidR="00FC4E3C" w:rsidRPr="00FC4E3C" w:rsidRDefault="00FC4E3C" w:rsidP="00FC4E3C">
      <w:pPr>
        <w:numPr>
          <w:ilvl w:val="0"/>
          <w:numId w:val="4"/>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Участник верно расширяет ответ указывая архитектора, город или страну, назначение здания или особенности с ним связанные. </w:t>
      </w:r>
      <w:r w:rsidRPr="00FC4E3C">
        <w:rPr>
          <w:rFonts w:ascii="Times New Roman" w:hAnsi="Times New Roman" w:cs="Times New Roman"/>
          <w:b/>
          <w:sz w:val="24"/>
          <w:szCs w:val="24"/>
        </w:rPr>
        <w:t xml:space="preserve">По 2 балла </w:t>
      </w:r>
      <w:r w:rsidRPr="00FC4E3C">
        <w:rPr>
          <w:rFonts w:ascii="Times New Roman" w:hAnsi="Times New Roman" w:cs="Times New Roman"/>
          <w:sz w:val="24"/>
          <w:szCs w:val="24"/>
        </w:rPr>
        <w:t>за</w:t>
      </w:r>
      <w:r w:rsidRPr="00FC4E3C">
        <w:rPr>
          <w:rFonts w:ascii="Times New Roman" w:hAnsi="Times New Roman" w:cs="Times New Roman"/>
          <w:b/>
          <w:sz w:val="24"/>
          <w:szCs w:val="24"/>
        </w:rPr>
        <w:t xml:space="preserve"> </w:t>
      </w:r>
      <w:r w:rsidRPr="00FC4E3C">
        <w:rPr>
          <w:rFonts w:ascii="Times New Roman" w:hAnsi="Times New Roman" w:cs="Times New Roman"/>
          <w:sz w:val="24"/>
          <w:szCs w:val="24"/>
        </w:rPr>
        <w:t xml:space="preserve">каждую позицию. </w:t>
      </w:r>
      <w:r w:rsidRPr="00FC4E3C">
        <w:rPr>
          <w:rFonts w:ascii="Times New Roman" w:hAnsi="Times New Roman" w:cs="Times New Roman"/>
          <w:b/>
          <w:sz w:val="24"/>
          <w:szCs w:val="24"/>
        </w:rPr>
        <w:t>Максимально 30 балла</w:t>
      </w:r>
    </w:p>
    <w:p w:rsidR="00FC4E3C" w:rsidRPr="00FC4E3C" w:rsidRDefault="00FC4E3C" w:rsidP="00FC4E3C">
      <w:pPr>
        <w:numPr>
          <w:ilvl w:val="0"/>
          <w:numId w:val="4"/>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Верно указывает примеры из прошлых эпох, предшествующих данным сооружениям</w:t>
      </w:r>
      <w:r w:rsidRPr="00FC4E3C">
        <w:rPr>
          <w:rFonts w:ascii="Times New Roman" w:hAnsi="Times New Roman" w:cs="Times New Roman"/>
          <w:b/>
          <w:sz w:val="24"/>
          <w:szCs w:val="24"/>
        </w:rPr>
        <w:t>. По 2 балла</w:t>
      </w:r>
      <w:r w:rsidRPr="00FC4E3C">
        <w:rPr>
          <w:rFonts w:ascii="Times New Roman" w:hAnsi="Times New Roman" w:cs="Times New Roman"/>
          <w:sz w:val="24"/>
          <w:szCs w:val="24"/>
        </w:rPr>
        <w:t xml:space="preserve"> за каждый памятник=</w:t>
      </w:r>
      <w:r w:rsidRPr="00FC4E3C">
        <w:rPr>
          <w:rFonts w:ascii="Times New Roman" w:hAnsi="Times New Roman" w:cs="Times New Roman"/>
          <w:b/>
          <w:sz w:val="24"/>
          <w:szCs w:val="24"/>
        </w:rPr>
        <w:t>8 баллов</w:t>
      </w:r>
    </w:p>
    <w:p w:rsidR="00FC4E3C" w:rsidRPr="00FC4E3C" w:rsidRDefault="00FC4E3C" w:rsidP="00FC4E3C">
      <w:pPr>
        <w:numPr>
          <w:ilvl w:val="0"/>
          <w:numId w:val="4"/>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Правильно выбраны термины, соответствующие архитектурному стилю. </w:t>
      </w:r>
      <w:r w:rsidRPr="00FC4E3C">
        <w:rPr>
          <w:rFonts w:ascii="Times New Roman" w:hAnsi="Times New Roman" w:cs="Times New Roman"/>
          <w:b/>
          <w:sz w:val="24"/>
          <w:szCs w:val="24"/>
        </w:rPr>
        <w:t>По 1 баллу = 6 баллов</w:t>
      </w:r>
    </w:p>
    <w:p w:rsidR="00FC4E3C" w:rsidRPr="00FC4E3C" w:rsidRDefault="00FC4E3C" w:rsidP="00FC4E3C">
      <w:pPr>
        <w:numPr>
          <w:ilvl w:val="0"/>
          <w:numId w:val="4"/>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Грамотно излагает ответ </w:t>
      </w:r>
      <w:r w:rsidRPr="00FC4E3C">
        <w:rPr>
          <w:rFonts w:ascii="Times New Roman" w:hAnsi="Times New Roman" w:cs="Times New Roman"/>
          <w:b/>
          <w:sz w:val="24"/>
          <w:szCs w:val="24"/>
        </w:rPr>
        <w:t>2 балла</w:t>
      </w:r>
      <w:r w:rsidRPr="00FC4E3C">
        <w:rPr>
          <w:rFonts w:ascii="Times New Roman" w:hAnsi="Times New Roman" w:cs="Times New Roman"/>
          <w:sz w:val="24"/>
          <w:szCs w:val="24"/>
        </w:rPr>
        <w:t xml:space="preserve"> (за каждую ошибку, снимается </w:t>
      </w:r>
      <w:r w:rsidRPr="00FC4E3C">
        <w:rPr>
          <w:rFonts w:ascii="Times New Roman" w:hAnsi="Times New Roman" w:cs="Times New Roman"/>
          <w:b/>
          <w:sz w:val="24"/>
          <w:szCs w:val="24"/>
        </w:rPr>
        <w:t>балл</w:t>
      </w:r>
      <w:r w:rsidRPr="00FC4E3C">
        <w:rPr>
          <w:rFonts w:ascii="Times New Roman" w:hAnsi="Times New Roman" w:cs="Times New Roman"/>
          <w:sz w:val="24"/>
          <w:szCs w:val="24"/>
        </w:rPr>
        <w:t xml:space="preserve">, при ошибке в написании имени, названия, стиля – </w:t>
      </w:r>
      <w:r w:rsidRPr="00FC4E3C">
        <w:rPr>
          <w:rFonts w:ascii="Times New Roman" w:hAnsi="Times New Roman" w:cs="Times New Roman"/>
          <w:b/>
          <w:sz w:val="24"/>
          <w:szCs w:val="24"/>
        </w:rPr>
        <w:t>2 балла</w:t>
      </w:r>
      <w:r w:rsidRPr="00FC4E3C">
        <w:rPr>
          <w:rFonts w:ascii="Times New Roman" w:hAnsi="Times New Roman" w:cs="Times New Roman"/>
          <w:sz w:val="24"/>
          <w:szCs w:val="24"/>
        </w:rPr>
        <w:t>)</w:t>
      </w:r>
    </w:p>
    <w:p w:rsidR="00FC4E3C" w:rsidRPr="00FC4E3C" w:rsidRDefault="00FC4E3C" w:rsidP="00FC4E3C">
      <w:pPr>
        <w:spacing w:line="259" w:lineRule="auto"/>
        <w:ind w:left="720"/>
        <w:contextualSpacing/>
        <w:rPr>
          <w:rFonts w:ascii="Times New Roman" w:hAnsi="Times New Roman" w:cs="Times New Roman"/>
        </w:rPr>
      </w:pPr>
    </w:p>
    <w:p w:rsidR="00FC4E3C" w:rsidRPr="00FC4E3C" w:rsidRDefault="00FC4E3C" w:rsidP="00FC4E3C">
      <w:pPr>
        <w:spacing w:line="259" w:lineRule="auto"/>
        <w:ind w:left="720"/>
        <w:contextualSpacing/>
        <w:rPr>
          <w:rFonts w:ascii="Times New Roman" w:hAnsi="Times New Roman" w:cs="Times New Roman"/>
          <w:b/>
        </w:rPr>
      </w:pPr>
      <w:r w:rsidRPr="00FC4E3C">
        <w:rPr>
          <w:rFonts w:ascii="Times New Roman" w:hAnsi="Times New Roman" w:cs="Times New Roman"/>
          <w:b/>
        </w:rPr>
        <w:t>Максимальная оценка 70 баллов</w:t>
      </w:r>
    </w:p>
    <w:p w:rsidR="00FC4E3C" w:rsidRPr="00FC4E3C" w:rsidRDefault="00FC4E3C" w:rsidP="00FC4E3C">
      <w:pPr>
        <w:spacing w:line="259" w:lineRule="auto"/>
        <w:ind w:left="720"/>
        <w:contextualSpacing/>
        <w:rPr>
          <w:rFonts w:ascii="Times New Roman" w:hAnsi="Times New Roman" w:cs="Times New Roman"/>
        </w:rPr>
      </w:pPr>
    </w:p>
    <w:p w:rsidR="00FC4E3C" w:rsidRPr="00FC4E3C" w:rsidRDefault="00FC4E3C" w:rsidP="00FC4E3C">
      <w:pPr>
        <w:jc w:val="center"/>
        <w:rPr>
          <w:rFonts w:ascii="Times New Roman" w:hAnsi="Times New Roman" w:cs="Times New Roman"/>
          <w:b/>
          <w:sz w:val="32"/>
          <w:szCs w:val="32"/>
        </w:rPr>
      </w:pPr>
      <w:r w:rsidRPr="00FC4E3C">
        <w:rPr>
          <w:rFonts w:ascii="Times New Roman" w:eastAsia="Times New Roman" w:hAnsi="Times New Roman" w:cs="Times New Roman"/>
          <w:sz w:val="24"/>
          <w:szCs w:val="24"/>
          <w:lang w:eastAsia="ru-RU"/>
        </w:rPr>
        <w:t>.</w:t>
      </w:r>
      <w:r w:rsidRPr="00FC4E3C">
        <w:rPr>
          <w:rFonts w:ascii="Times New Roman" w:hAnsi="Times New Roman" w:cs="Times New Roman"/>
          <w:b/>
          <w:sz w:val="32"/>
          <w:szCs w:val="32"/>
        </w:rPr>
        <w:t xml:space="preserve"> </w:t>
      </w:r>
      <w:r>
        <w:rPr>
          <w:rFonts w:ascii="Times New Roman" w:hAnsi="Times New Roman" w:cs="Times New Roman"/>
          <w:b/>
          <w:sz w:val="32"/>
          <w:szCs w:val="32"/>
        </w:rPr>
        <w:t>Всего за третий тип задания максимальное количество баллов 70</w:t>
      </w:r>
    </w:p>
    <w:p w:rsidR="00FC4E3C" w:rsidRDefault="00FC4E3C" w:rsidP="00FC4E3C">
      <w:pPr>
        <w:spacing w:line="259" w:lineRule="auto"/>
        <w:rPr>
          <w:rFonts w:ascii="Times New Roman" w:hAnsi="Times New Roman" w:cs="Times New Roman"/>
          <w:i/>
          <w:sz w:val="24"/>
          <w:szCs w:val="24"/>
          <w:u w:val="single"/>
        </w:rPr>
      </w:pPr>
    </w:p>
    <w:p w:rsidR="00FC4E3C" w:rsidRDefault="00FC4E3C" w:rsidP="00FC4E3C">
      <w:pPr>
        <w:spacing w:line="259" w:lineRule="auto"/>
        <w:rPr>
          <w:rFonts w:ascii="Times New Roman" w:hAnsi="Times New Roman" w:cs="Times New Roman"/>
          <w:i/>
          <w:sz w:val="24"/>
          <w:szCs w:val="24"/>
          <w:u w:val="single"/>
        </w:rPr>
      </w:pPr>
    </w:p>
    <w:p w:rsidR="00FC4E3C" w:rsidRDefault="00FC4E3C" w:rsidP="00FC4E3C">
      <w:pPr>
        <w:spacing w:line="259" w:lineRule="auto"/>
        <w:rPr>
          <w:rFonts w:ascii="Times New Roman" w:hAnsi="Times New Roman" w:cs="Times New Roman"/>
          <w:i/>
          <w:sz w:val="24"/>
          <w:szCs w:val="24"/>
          <w:u w:val="single"/>
        </w:rPr>
      </w:pPr>
    </w:p>
    <w:p w:rsidR="00FC4E3C" w:rsidRDefault="00FC4E3C" w:rsidP="00FC4E3C">
      <w:pPr>
        <w:spacing w:line="259" w:lineRule="auto"/>
        <w:rPr>
          <w:rFonts w:ascii="Times New Roman" w:hAnsi="Times New Roman" w:cs="Times New Roman"/>
          <w:i/>
          <w:sz w:val="24"/>
          <w:szCs w:val="24"/>
          <w:u w:val="single"/>
        </w:rPr>
      </w:pPr>
    </w:p>
    <w:p w:rsidR="00FC4E3C" w:rsidRDefault="00FC4E3C" w:rsidP="00FC4E3C">
      <w:pPr>
        <w:spacing w:line="259" w:lineRule="auto"/>
        <w:rPr>
          <w:rFonts w:ascii="Times New Roman" w:hAnsi="Times New Roman" w:cs="Times New Roman"/>
          <w:i/>
          <w:sz w:val="24"/>
          <w:szCs w:val="24"/>
          <w:u w:val="single"/>
        </w:rPr>
      </w:pPr>
    </w:p>
    <w:p w:rsidR="00FC4E3C" w:rsidRPr="00FC4E3C" w:rsidRDefault="00FC4E3C" w:rsidP="00FC4E3C">
      <w:pPr>
        <w:spacing w:line="259" w:lineRule="auto"/>
        <w:rPr>
          <w:rFonts w:ascii="Times New Roman" w:hAnsi="Times New Roman" w:cs="Times New Roman"/>
          <w:i/>
          <w:sz w:val="24"/>
          <w:szCs w:val="24"/>
          <w:u w:val="single"/>
        </w:rPr>
      </w:pPr>
      <w:r w:rsidRPr="00FC4E3C">
        <w:rPr>
          <w:rFonts w:ascii="Times New Roman" w:hAnsi="Times New Roman" w:cs="Times New Roman"/>
          <w:i/>
          <w:sz w:val="24"/>
          <w:szCs w:val="24"/>
          <w:u w:val="single"/>
        </w:rPr>
        <w:lastRenderedPageBreak/>
        <w:t xml:space="preserve">Четвёртый  тип заданий </w:t>
      </w:r>
    </w:p>
    <w:p w:rsidR="00FC4E3C" w:rsidRPr="00FC4E3C" w:rsidRDefault="00FC4E3C" w:rsidP="00FC4E3C">
      <w:pPr>
        <w:spacing w:line="259" w:lineRule="auto"/>
        <w:rPr>
          <w:rFonts w:ascii="Times New Roman" w:hAnsi="Times New Roman" w:cs="Times New Roman"/>
          <w:b/>
          <w:sz w:val="24"/>
          <w:szCs w:val="24"/>
        </w:rPr>
      </w:pPr>
      <w:r w:rsidRPr="00FC4E3C">
        <w:rPr>
          <w:rFonts w:ascii="Times New Roman" w:hAnsi="Times New Roman" w:cs="Times New Roman"/>
          <w:b/>
          <w:sz w:val="24"/>
          <w:szCs w:val="24"/>
        </w:rPr>
        <w:t xml:space="preserve">Задание № 6. (4 тип) (9 класс). Внимательно рассмотрите представленные иллюстрации и используя числовые обозначения ответьте на вопросы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lang w:val="en-US"/>
        </w:rPr>
        <w:t>I</w:t>
      </w:r>
      <w:r w:rsidRPr="00FC4E3C">
        <w:rPr>
          <w:rFonts w:ascii="Times New Roman" w:hAnsi="Times New Roman" w:cs="Times New Roman"/>
          <w:sz w:val="24"/>
          <w:szCs w:val="24"/>
        </w:rPr>
        <w:t>.Выберите из представленных работ иллюстрации относящиеся к русскому искусству.</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II. Расположите выбранные вами работы, относящиеся к русскому искусству в хронологическом порядке</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III. Определите вид искусства и соотнесите его с буквенным обозначением</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IV. Назовите оставшиеся иллюстрации, если они Вам знакомы (название, время создания, страна и автор)</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p>
    <w:tbl>
      <w:tblPr>
        <w:tblStyle w:val="a4"/>
        <w:tblW w:w="9493" w:type="dxa"/>
        <w:tblLayout w:type="fixed"/>
        <w:tblLook w:val="04A0" w:firstRow="1" w:lastRow="0" w:firstColumn="1" w:lastColumn="0" w:noHBand="0" w:noVBand="1"/>
      </w:tblPr>
      <w:tblGrid>
        <w:gridCol w:w="3681"/>
        <w:gridCol w:w="2977"/>
        <w:gridCol w:w="2835"/>
      </w:tblGrid>
      <w:tr w:rsidR="00FC4E3C" w:rsidRPr="00FC4E3C" w:rsidTr="00094D75">
        <w:tc>
          <w:tcPr>
            <w:tcW w:w="3681"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69504" behindDoc="1" locked="0" layoutInCell="1" allowOverlap="1">
                  <wp:simplePos x="0" y="0"/>
                  <wp:positionH relativeFrom="column">
                    <wp:posOffset>8255</wp:posOffset>
                  </wp:positionH>
                  <wp:positionV relativeFrom="paragraph">
                    <wp:posOffset>508635</wp:posOffset>
                  </wp:positionV>
                  <wp:extent cx="2145039" cy="1733314"/>
                  <wp:effectExtent l="0" t="0" r="7620" b="635"/>
                  <wp:wrapTight wrapText="bothSides">
                    <wp:wrapPolygon edited="0">
                      <wp:start x="767" y="0"/>
                      <wp:lineTo x="0" y="475"/>
                      <wp:lineTo x="0" y="21133"/>
                      <wp:lineTo x="767" y="21370"/>
                      <wp:lineTo x="20718" y="21370"/>
                      <wp:lineTo x="21485" y="21133"/>
                      <wp:lineTo x="21485" y="475"/>
                      <wp:lineTo x="20718" y="0"/>
                      <wp:lineTo x="767" y="0"/>
                    </wp:wrapPolygon>
                  </wp:wrapTight>
                  <wp:docPr id="23" name="Рисунок 12" descr="http://infa.ws/jivopis/painter/144/01.jp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nfa.ws/jivopis/painter/144/01.jpg">
                            <a:hlinkClick r:id="rId68"/>
                          </pic:cNvPr>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45039" cy="1733314"/>
                          </a:xfrm>
                          <a:prstGeom prst="rect">
                            <a:avLst/>
                          </a:prstGeom>
                          <a:ln>
                            <a:noFill/>
                          </a:ln>
                          <a:effectLst>
                            <a:softEdge rad="112500"/>
                          </a:effectLst>
                        </pic:spPr>
                      </pic:pic>
                    </a:graphicData>
                  </a:graphic>
                </wp:anchor>
              </w:drawing>
            </w:r>
            <w:r w:rsidRPr="00FC4E3C">
              <w:t>№1</w:t>
            </w:r>
          </w:p>
        </w:tc>
        <w:tc>
          <w:tcPr>
            <w:tcW w:w="2977"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2576" behindDoc="1" locked="0" layoutInCell="1" allowOverlap="1">
                  <wp:simplePos x="0" y="0"/>
                  <wp:positionH relativeFrom="column">
                    <wp:posOffset>56515</wp:posOffset>
                  </wp:positionH>
                  <wp:positionV relativeFrom="paragraph">
                    <wp:posOffset>203835</wp:posOffset>
                  </wp:positionV>
                  <wp:extent cx="1695450" cy="2162175"/>
                  <wp:effectExtent l="0" t="0" r="0" b="9525"/>
                  <wp:wrapTight wrapText="bothSides">
                    <wp:wrapPolygon edited="0">
                      <wp:start x="971" y="0"/>
                      <wp:lineTo x="0" y="381"/>
                      <wp:lineTo x="0" y="20553"/>
                      <wp:lineTo x="243" y="21315"/>
                      <wp:lineTo x="971" y="21505"/>
                      <wp:lineTo x="20387" y="21505"/>
                      <wp:lineTo x="21115" y="21315"/>
                      <wp:lineTo x="21357" y="20553"/>
                      <wp:lineTo x="21357" y="381"/>
                      <wp:lineTo x="20387" y="0"/>
                      <wp:lineTo x="971" y="0"/>
                    </wp:wrapPolygon>
                  </wp:wrapTight>
                  <wp:docPr id="24" name="Рисунок 24" descr="http://www.artpoisk.info/files/images/_thumbs/14675/516x0.jpg">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tpoisk.info/files/images/_thumbs/14675/516x0.jpg">
                            <a:hlinkClick r:id="rId70"/>
                          </pic:cNvPr>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695450" cy="2162175"/>
                          </a:xfrm>
                          <a:prstGeom prst="rect">
                            <a:avLst/>
                          </a:prstGeom>
                          <a:ln>
                            <a:noFill/>
                          </a:ln>
                          <a:effectLst>
                            <a:softEdge rad="112500"/>
                          </a:effectLst>
                        </pic:spPr>
                      </pic:pic>
                    </a:graphicData>
                  </a:graphic>
                </wp:anchor>
              </w:drawing>
            </w:r>
            <w:r w:rsidRPr="00FC4E3C">
              <w:t>№2</w:t>
            </w:r>
          </w:p>
        </w:tc>
        <w:tc>
          <w:tcPr>
            <w:tcW w:w="2835"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6672" behindDoc="1" locked="0" layoutInCell="1" allowOverlap="1">
                  <wp:simplePos x="0" y="0"/>
                  <wp:positionH relativeFrom="column">
                    <wp:posOffset>86995</wp:posOffset>
                  </wp:positionH>
                  <wp:positionV relativeFrom="paragraph">
                    <wp:posOffset>365125</wp:posOffset>
                  </wp:positionV>
                  <wp:extent cx="1356493" cy="2314575"/>
                  <wp:effectExtent l="152400" t="152400" r="358140" b="352425"/>
                  <wp:wrapTight wrapText="bothSides">
                    <wp:wrapPolygon edited="0">
                      <wp:start x="1213" y="-1422"/>
                      <wp:lineTo x="-2427" y="-1067"/>
                      <wp:lineTo x="-2427" y="22222"/>
                      <wp:lineTo x="2124" y="24711"/>
                      <wp:lineTo x="22449" y="24711"/>
                      <wp:lineTo x="22753" y="24356"/>
                      <wp:lineTo x="26697" y="21867"/>
                      <wp:lineTo x="27000" y="1778"/>
                      <wp:lineTo x="23360" y="-889"/>
                      <wp:lineTo x="23056" y="-1422"/>
                      <wp:lineTo x="1213" y="-1422"/>
                    </wp:wrapPolygon>
                  </wp:wrapTight>
                  <wp:docPr id="25" name="Рисунок 25" descr="http://s5.frame.ozstatic.by/1000/128/124/10/10124128_0.jp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5.frame.ozstatic.by/1000/128/124/10/10124128_0.jpg">
                            <a:hlinkClick r:id="rId72"/>
                          </pic:cNvPr>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356493" cy="2314575"/>
                          </a:xfrm>
                          <a:prstGeom prst="rect">
                            <a:avLst/>
                          </a:prstGeom>
                          <a:ln>
                            <a:noFill/>
                          </a:ln>
                          <a:effectLst>
                            <a:outerShdw blurRad="292100" dist="139700" dir="2700000" algn="tl" rotWithShape="0">
                              <a:srgbClr val="333333">
                                <a:alpha val="65000"/>
                              </a:srgbClr>
                            </a:outerShdw>
                          </a:effectLst>
                        </pic:spPr>
                      </pic:pic>
                    </a:graphicData>
                  </a:graphic>
                </wp:anchor>
              </w:drawing>
            </w:r>
            <w:r w:rsidRPr="00FC4E3C">
              <w:t>№3</w:t>
            </w:r>
          </w:p>
        </w:tc>
      </w:tr>
      <w:tr w:rsidR="00FC4E3C" w:rsidRPr="00FC4E3C" w:rsidTr="00094D75">
        <w:tc>
          <w:tcPr>
            <w:tcW w:w="3681"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0528" behindDoc="1" locked="0" layoutInCell="1" allowOverlap="1">
                  <wp:simplePos x="0" y="0"/>
                  <wp:positionH relativeFrom="column">
                    <wp:posOffset>46355</wp:posOffset>
                  </wp:positionH>
                  <wp:positionV relativeFrom="paragraph">
                    <wp:posOffset>346075</wp:posOffset>
                  </wp:positionV>
                  <wp:extent cx="2209165" cy="1657109"/>
                  <wp:effectExtent l="0" t="0" r="635" b="635"/>
                  <wp:wrapTight wrapText="bothSides">
                    <wp:wrapPolygon edited="0">
                      <wp:start x="745" y="0"/>
                      <wp:lineTo x="0" y="497"/>
                      <wp:lineTo x="0" y="21112"/>
                      <wp:lineTo x="745" y="21360"/>
                      <wp:lineTo x="20675" y="21360"/>
                      <wp:lineTo x="21420" y="21112"/>
                      <wp:lineTo x="21420" y="497"/>
                      <wp:lineTo x="20675" y="0"/>
                      <wp:lineTo x="745" y="0"/>
                    </wp:wrapPolygon>
                  </wp:wrapTight>
                  <wp:docPr id="28" name="Рисунок 28" descr="http://s45.radikal.ru/i110/1003/93/54f1c721ddb5t.jp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45.radikal.ru/i110/1003/93/54f1c721ddb5t.jpg">
                            <a:hlinkClick r:id="rId74"/>
                          </pic:cNvPr>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209165" cy="1657109"/>
                          </a:xfrm>
                          <a:prstGeom prst="rect">
                            <a:avLst/>
                          </a:prstGeom>
                          <a:ln>
                            <a:noFill/>
                          </a:ln>
                          <a:effectLst>
                            <a:softEdge rad="112500"/>
                          </a:effectLst>
                        </pic:spPr>
                      </pic:pic>
                    </a:graphicData>
                  </a:graphic>
                </wp:anchor>
              </w:drawing>
            </w:r>
            <w:r w:rsidRPr="00FC4E3C">
              <w:t>№5</w:t>
            </w:r>
          </w:p>
        </w:tc>
        <w:tc>
          <w:tcPr>
            <w:tcW w:w="2977"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8720" behindDoc="1" locked="0" layoutInCell="1" allowOverlap="1">
                  <wp:simplePos x="0" y="0"/>
                  <wp:positionH relativeFrom="column">
                    <wp:posOffset>-3175</wp:posOffset>
                  </wp:positionH>
                  <wp:positionV relativeFrom="paragraph">
                    <wp:posOffset>318770</wp:posOffset>
                  </wp:positionV>
                  <wp:extent cx="1819275" cy="1647825"/>
                  <wp:effectExtent l="0" t="0" r="9525" b="9525"/>
                  <wp:wrapTight wrapText="bothSides">
                    <wp:wrapPolygon edited="0">
                      <wp:start x="905" y="0"/>
                      <wp:lineTo x="0" y="499"/>
                      <wp:lineTo x="0" y="21225"/>
                      <wp:lineTo x="905" y="21475"/>
                      <wp:lineTo x="20582" y="21475"/>
                      <wp:lineTo x="21487" y="21225"/>
                      <wp:lineTo x="21487" y="499"/>
                      <wp:lineTo x="20582" y="0"/>
                      <wp:lineTo x="905" y="0"/>
                    </wp:wrapPolygon>
                  </wp:wrapTight>
                  <wp:docPr id="31" name="Рисунок 31" descr="http://gl00.weburg.net/00/news/7/34716/original/508950.jp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gl00.weburg.net/00/news/7/34716/original/508950.jpg">
                            <a:hlinkClick r:id="rId76"/>
                          </pic:cNvPr>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819275" cy="1647825"/>
                          </a:xfrm>
                          <a:prstGeom prst="rect">
                            <a:avLst/>
                          </a:prstGeom>
                          <a:ln>
                            <a:noFill/>
                          </a:ln>
                          <a:effectLst>
                            <a:softEdge rad="112500"/>
                          </a:effectLst>
                        </pic:spPr>
                      </pic:pic>
                    </a:graphicData>
                  </a:graphic>
                </wp:anchor>
              </w:drawing>
            </w:r>
            <w:r w:rsidRPr="00FC4E3C">
              <w:t>№6</w:t>
            </w:r>
            <w:r w:rsidRPr="00FC4E3C">
              <w:rPr>
                <w:noProof/>
                <w:color w:val="0000FF"/>
                <w:lang w:eastAsia="ru-RU"/>
              </w:rPr>
              <w:t xml:space="preserve"> </w:t>
            </w:r>
          </w:p>
        </w:tc>
        <w:tc>
          <w:tcPr>
            <w:tcW w:w="2835"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9744" behindDoc="1" locked="0" layoutInCell="1" allowOverlap="1">
                  <wp:simplePos x="0" y="0"/>
                  <wp:positionH relativeFrom="column">
                    <wp:posOffset>-43180</wp:posOffset>
                  </wp:positionH>
                  <wp:positionV relativeFrom="paragraph">
                    <wp:posOffset>299720</wp:posOffset>
                  </wp:positionV>
                  <wp:extent cx="1771650" cy="1647825"/>
                  <wp:effectExtent l="0" t="0" r="0" b="9525"/>
                  <wp:wrapTight wrapText="bothSides">
                    <wp:wrapPolygon edited="0">
                      <wp:start x="929" y="0"/>
                      <wp:lineTo x="0" y="499"/>
                      <wp:lineTo x="0" y="21225"/>
                      <wp:lineTo x="929" y="21475"/>
                      <wp:lineTo x="20439" y="21475"/>
                      <wp:lineTo x="21368" y="21225"/>
                      <wp:lineTo x="21368" y="499"/>
                      <wp:lineTo x="20439" y="0"/>
                      <wp:lineTo x="929" y="0"/>
                    </wp:wrapPolygon>
                  </wp:wrapTight>
                  <wp:docPr id="32" name="Рисунок 32" descr="http://www.romantic-petersburg.ru/uploads/posts/2009-01/1232401699_84564_02.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romantic-petersburg.ru/uploads/posts/2009-01/1232401699_84564_02.jpg">
                            <a:hlinkClick r:id="rId78"/>
                          </pic:cNvPr>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771650" cy="1647825"/>
                          </a:xfrm>
                          <a:prstGeom prst="rect">
                            <a:avLst/>
                          </a:prstGeom>
                          <a:ln>
                            <a:noFill/>
                          </a:ln>
                          <a:effectLst>
                            <a:softEdge rad="112500"/>
                          </a:effectLst>
                        </pic:spPr>
                      </pic:pic>
                    </a:graphicData>
                  </a:graphic>
                </wp:anchor>
              </w:drawing>
            </w:r>
            <w:r w:rsidRPr="00FC4E3C">
              <w:t>№7</w:t>
            </w:r>
          </w:p>
        </w:tc>
      </w:tr>
      <w:tr w:rsidR="00FC4E3C" w:rsidRPr="00FC4E3C" w:rsidTr="00094D75">
        <w:tc>
          <w:tcPr>
            <w:tcW w:w="3681" w:type="dxa"/>
          </w:tcPr>
          <w:p w:rsidR="00FC4E3C" w:rsidRPr="00FC4E3C" w:rsidRDefault="00FC4E3C" w:rsidP="00FC4E3C">
            <w:pPr>
              <w:spacing w:line="240" w:lineRule="auto"/>
            </w:pPr>
            <w:r w:rsidRPr="00FC4E3C">
              <w:rPr>
                <w:noProof/>
                <w:color w:val="0000FF"/>
                <w:lang w:eastAsia="ru-RU"/>
              </w:rPr>
              <w:lastRenderedPageBreak/>
              <w:drawing>
                <wp:anchor distT="0" distB="0" distL="114300" distR="114300" simplePos="0" relativeHeight="251671552" behindDoc="0" locked="0" layoutInCell="1" allowOverlap="1">
                  <wp:simplePos x="0" y="0"/>
                  <wp:positionH relativeFrom="column">
                    <wp:posOffset>-65405</wp:posOffset>
                  </wp:positionH>
                  <wp:positionV relativeFrom="paragraph">
                    <wp:posOffset>431800</wp:posOffset>
                  </wp:positionV>
                  <wp:extent cx="2129790" cy="1619250"/>
                  <wp:effectExtent l="0" t="0" r="3810" b="0"/>
                  <wp:wrapSquare wrapText="bothSides"/>
                  <wp:docPr id="33" name="Рисунок 33" descr="Пашков дом в 2008 году">
                    <a:hlinkClick xmlns:a="http://schemas.openxmlformats.org/drawingml/2006/main" r:id="rId80" tooltip="&quot;Пашков дом в 2008 году&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ашков дом в 2008 году">
                            <a:hlinkClick r:id="rId80" tooltip="&quot;Пашков дом в 2008 году&quot;"/>
                          </pic:cNvPr>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129790" cy="1619250"/>
                          </a:xfrm>
                          <a:prstGeom prst="rect">
                            <a:avLst/>
                          </a:prstGeom>
                          <a:ln>
                            <a:noFill/>
                          </a:ln>
                          <a:effectLst>
                            <a:softEdge rad="112500"/>
                          </a:effectLst>
                        </pic:spPr>
                      </pic:pic>
                    </a:graphicData>
                  </a:graphic>
                </wp:anchor>
              </w:drawing>
            </w:r>
            <w:r w:rsidRPr="00FC4E3C">
              <w:t>№9</w:t>
            </w:r>
          </w:p>
        </w:tc>
        <w:tc>
          <w:tcPr>
            <w:tcW w:w="2977"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7696" behindDoc="1" locked="0" layoutInCell="1" allowOverlap="1">
                  <wp:simplePos x="0" y="0"/>
                  <wp:positionH relativeFrom="column">
                    <wp:posOffset>-65405</wp:posOffset>
                  </wp:positionH>
                  <wp:positionV relativeFrom="paragraph">
                    <wp:posOffset>302260</wp:posOffset>
                  </wp:positionV>
                  <wp:extent cx="1895475" cy="1781175"/>
                  <wp:effectExtent l="0" t="0" r="9525" b="9525"/>
                  <wp:wrapTight wrapText="bothSides">
                    <wp:wrapPolygon edited="0">
                      <wp:start x="868" y="0"/>
                      <wp:lineTo x="0" y="462"/>
                      <wp:lineTo x="0" y="21253"/>
                      <wp:lineTo x="868" y="21484"/>
                      <wp:lineTo x="20623" y="21484"/>
                      <wp:lineTo x="21491" y="21253"/>
                      <wp:lineTo x="21491" y="462"/>
                      <wp:lineTo x="20623" y="0"/>
                      <wp:lineTo x="868" y="0"/>
                    </wp:wrapPolygon>
                  </wp:wrapTight>
                  <wp:docPr id="34" name="Рисунок 34" descr="http://img1.liveinternet.ru/images/attach/c/6/91/747/91747709_35breda.jp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1.liveinternet.ru/images/attach/c/6/91/747/91747709_35breda.jpg">
                            <a:hlinkClick r:id="rId82"/>
                          </pic:cNvPr>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895475" cy="1781175"/>
                          </a:xfrm>
                          <a:prstGeom prst="rect">
                            <a:avLst/>
                          </a:prstGeom>
                          <a:ln>
                            <a:noFill/>
                          </a:ln>
                          <a:effectLst>
                            <a:softEdge rad="112500"/>
                          </a:effectLst>
                        </pic:spPr>
                      </pic:pic>
                    </a:graphicData>
                  </a:graphic>
                </wp:anchor>
              </w:drawing>
            </w:r>
            <w:r w:rsidRPr="00FC4E3C">
              <w:t>№10</w:t>
            </w:r>
          </w:p>
        </w:tc>
        <w:tc>
          <w:tcPr>
            <w:tcW w:w="2835"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4624" behindDoc="1" locked="0" layoutInCell="1" allowOverlap="1">
                  <wp:simplePos x="0" y="0"/>
                  <wp:positionH relativeFrom="column">
                    <wp:posOffset>-65405</wp:posOffset>
                  </wp:positionH>
                  <wp:positionV relativeFrom="paragraph">
                    <wp:posOffset>407035</wp:posOffset>
                  </wp:positionV>
                  <wp:extent cx="1809255" cy="1477645"/>
                  <wp:effectExtent l="0" t="0" r="635" b="8255"/>
                  <wp:wrapTight wrapText="bothSides">
                    <wp:wrapPolygon edited="0">
                      <wp:start x="910" y="0"/>
                      <wp:lineTo x="0" y="557"/>
                      <wp:lineTo x="0" y="21164"/>
                      <wp:lineTo x="910" y="21442"/>
                      <wp:lineTo x="20470" y="21442"/>
                      <wp:lineTo x="21380" y="21164"/>
                      <wp:lineTo x="21380" y="557"/>
                      <wp:lineTo x="20470" y="0"/>
                      <wp:lineTo x="910" y="0"/>
                    </wp:wrapPolygon>
                  </wp:wrapTight>
                  <wp:docPr id="35" name="Рисунок 35" descr="http://img1.liveinternet.ru/images/attach/b/3/16/317/16317843_pic_resize.jpg">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1.liveinternet.ru/images/attach/b/3/16/317/16317843_pic_resize.jpg">
                            <a:hlinkClick r:id="rId84"/>
                          </pic:cNvPr>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809255" cy="1477645"/>
                          </a:xfrm>
                          <a:prstGeom prst="rect">
                            <a:avLst/>
                          </a:prstGeom>
                          <a:ln>
                            <a:noFill/>
                          </a:ln>
                          <a:effectLst>
                            <a:softEdge rad="112500"/>
                          </a:effectLst>
                        </pic:spPr>
                      </pic:pic>
                    </a:graphicData>
                  </a:graphic>
                </wp:anchor>
              </w:drawing>
            </w:r>
            <w:r w:rsidRPr="00FC4E3C">
              <w:t>№11</w:t>
            </w:r>
          </w:p>
        </w:tc>
      </w:tr>
      <w:tr w:rsidR="00FC4E3C" w:rsidRPr="00FC4E3C" w:rsidTr="00094D75">
        <w:tc>
          <w:tcPr>
            <w:tcW w:w="3681"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80768" behindDoc="1" locked="0" layoutInCell="1" allowOverlap="1">
                  <wp:simplePos x="0" y="0"/>
                  <wp:positionH relativeFrom="column">
                    <wp:posOffset>741680</wp:posOffset>
                  </wp:positionH>
                  <wp:positionV relativeFrom="paragraph">
                    <wp:posOffset>175260</wp:posOffset>
                  </wp:positionV>
                  <wp:extent cx="1152525" cy="2305050"/>
                  <wp:effectExtent l="152400" t="152400" r="371475" b="342900"/>
                  <wp:wrapTight wrapText="bothSides">
                    <wp:wrapPolygon edited="0">
                      <wp:start x="1428" y="-1428"/>
                      <wp:lineTo x="-2856" y="-1071"/>
                      <wp:lineTo x="-2856" y="22136"/>
                      <wp:lineTo x="4641" y="24635"/>
                      <wp:lineTo x="20350" y="24635"/>
                      <wp:lineTo x="20707" y="24278"/>
                      <wp:lineTo x="27848" y="21957"/>
                      <wp:lineTo x="28205" y="1785"/>
                      <wp:lineTo x="23921" y="-893"/>
                      <wp:lineTo x="23564" y="-1428"/>
                      <wp:lineTo x="1428" y="-1428"/>
                    </wp:wrapPolygon>
                  </wp:wrapTight>
                  <wp:docPr id="36" name="Рисунок 36" descr="http://kolyan.net/uploads/posts/2009-04/1240249424_08.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kolyan.net/uploads/posts/2009-04/1240249424_08.jpg">
                            <a:hlinkClick r:id="rId86"/>
                          </pic:cNvPr>
                          <pic:cNvPicPr>
                            <a:picLocks noChangeAspect="1" noChangeArrowheads="1"/>
                          </pic:cNvPicPr>
                        </pic:nvPicPr>
                        <pic:blipFill rotWithShape="1">
                          <a:blip r:embed="rId87" cstate="print">
                            <a:extLst>
                              <a:ext uri="{28A0092B-C50C-407E-A947-70E740481C1C}">
                                <a14:useLocalDpi xmlns:a14="http://schemas.microsoft.com/office/drawing/2010/main" val="0"/>
                              </a:ext>
                            </a:extLst>
                          </a:blip>
                          <a:srcRect t="1103" r="28571" b="-1103"/>
                          <a:stretch/>
                        </pic:blipFill>
                        <pic:spPr bwMode="auto">
                          <a:xfrm>
                            <a:off x="0" y="0"/>
                            <a:ext cx="1152525" cy="230505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anchor>
              </w:drawing>
            </w:r>
            <w:r w:rsidRPr="00FC4E3C">
              <w:t>№13</w:t>
            </w:r>
            <w:r w:rsidRPr="00FC4E3C">
              <w:rPr>
                <w:noProof/>
                <w:color w:val="0000FF"/>
                <w:lang w:eastAsia="ru-RU"/>
              </w:rPr>
              <w:t xml:space="preserve"> </w:t>
            </w:r>
          </w:p>
        </w:tc>
        <w:tc>
          <w:tcPr>
            <w:tcW w:w="2977"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5648" behindDoc="1" locked="0" layoutInCell="1" allowOverlap="1">
                  <wp:simplePos x="0" y="0"/>
                  <wp:positionH relativeFrom="column">
                    <wp:posOffset>-3175</wp:posOffset>
                  </wp:positionH>
                  <wp:positionV relativeFrom="paragraph">
                    <wp:posOffset>177800</wp:posOffset>
                  </wp:positionV>
                  <wp:extent cx="1305560" cy="2365375"/>
                  <wp:effectExtent l="0" t="0" r="8890" b="0"/>
                  <wp:wrapTight wrapText="bothSides">
                    <wp:wrapPolygon edited="0">
                      <wp:start x="1261" y="0"/>
                      <wp:lineTo x="0" y="348"/>
                      <wp:lineTo x="0" y="21223"/>
                      <wp:lineTo x="1261" y="21397"/>
                      <wp:lineTo x="20171" y="21397"/>
                      <wp:lineTo x="21432" y="21223"/>
                      <wp:lineTo x="21432" y="348"/>
                      <wp:lineTo x="20171" y="0"/>
                      <wp:lineTo x="1261" y="0"/>
                    </wp:wrapPolygon>
                  </wp:wrapTight>
                  <wp:docPr id="37" name="Рисунок 37" descr="http://www.arts-museum.ru/data/fonds/ancient_world/2_1_i/0000_1000/0_600_600/00093588.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rts-museum.ru/data/fonds/ancient_world/2_1_i/0000_1000/0_600_600/00093588.jpg">
                            <a:hlinkClick r:id="rId88"/>
                          </pic:cNvPr>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305560" cy="2365375"/>
                          </a:xfrm>
                          <a:prstGeom prst="rect">
                            <a:avLst/>
                          </a:prstGeom>
                          <a:ln>
                            <a:noFill/>
                          </a:ln>
                          <a:effectLst>
                            <a:softEdge rad="112500"/>
                          </a:effectLst>
                        </pic:spPr>
                      </pic:pic>
                    </a:graphicData>
                  </a:graphic>
                </wp:anchor>
              </w:drawing>
            </w:r>
            <w:r w:rsidRPr="00FC4E3C">
              <w:t>№14</w:t>
            </w:r>
          </w:p>
        </w:tc>
        <w:tc>
          <w:tcPr>
            <w:tcW w:w="2835" w:type="dxa"/>
          </w:tcPr>
          <w:p w:rsidR="00FC4E3C" w:rsidRPr="00FC4E3C" w:rsidRDefault="00FC4E3C" w:rsidP="00FC4E3C">
            <w:pPr>
              <w:spacing w:line="240" w:lineRule="auto"/>
            </w:pPr>
            <w:r w:rsidRPr="00FC4E3C">
              <w:rPr>
                <w:noProof/>
                <w:color w:val="0000FF"/>
                <w:lang w:eastAsia="ru-RU"/>
              </w:rPr>
              <w:drawing>
                <wp:anchor distT="0" distB="0" distL="114300" distR="114300" simplePos="0" relativeHeight="251673600" behindDoc="1" locked="0" layoutInCell="1" allowOverlap="1">
                  <wp:simplePos x="0" y="0"/>
                  <wp:positionH relativeFrom="column">
                    <wp:posOffset>404495</wp:posOffset>
                  </wp:positionH>
                  <wp:positionV relativeFrom="paragraph">
                    <wp:posOffset>235585</wp:posOffset>
                  </wp:positionV>
                  <wp:extent cx="1095375" cy="2265045"/>
                  <wp:effectExtent l="0" t="0" r="9525" b="1905"/>
                  <wp:wrapTight wrapText="bothSides">
                    <wp:wrapPolygon edited="0">
                      <wp:start x="1503" y="0"/>
                      <wp:lineTo x="0" y="363"/>
                      <wp:lineTo x="0" y="21255"/>
                      <wp:lineTo x="1503" y="21437"/>
                      <wp:lineTo x="19910" y="21437"/>
                      <wp:lineTo x="21412" y="21255"/>
                      <wp:lineTo x="21412" y="363"/>
                      <wp:lineTo x="19910" y="0"/>
                      <wp:lineTo x="1503" y="0"/>
                    </wp:wrapPolygon>
                  </wp:wrapTight>
                  <wp:docPr id="38" name="Рисунок 38" descr="http://partner.orfey.net/upload/iblock/85b/gjel.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artner.orfey.net/upload/iblock/85b/gjel.jpg">
                            <a:hlinkClick r:id="rId90"/>
                          </pic:cNvPr>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095375" cy="2265045"/>
                          </a:xfrm>
                          <a:prstGeom prst="rect">
                            <a:avLst/>
                          </a:prstGeom>
                          <a:ln>
                            <a:noFill/>
                          </a:ln>
                          <a:effectLst>
                            <a:softEdge rad="112500"/>
                          </a:effectLst>
                        </pic:spPr>
                      </pic:pic>
                    </a:graphicData>
                  </a:graphic>
                </wp:anchor>
              </w:drawing>
            </w:r>
            <w:r w:rsidRPr="00FC4E3C">
              <w:t>№ 15</w:t>
            </w:r>
          </w:p>
        </w:tc>
      </w:tr>
    </w:tbl>
    <w:p w:rsidR="00FC4E3C" w:rsidRPr="00FC4E3C" w:rsidRDefault="00FC4E3C" w:rsidP="00FC4E3C">
      <w:pPr>
        <w:spacing w:line="259" w:lineRule="auto"/>
        <w:rPr>
          <w:rFonts w:ascii="Times New Roman" w:hAnsi="Times New Roman" w:cs="Times New Roman"/>
          <w:sz w:val="24"/>
          <w:szCs w:val="24"/>
          <w:lang w:val="en-US"/>
        </w:rPr>
      </w:pPr>
    </w:p>
    <w:p w:rsidR="00FC4E3C" w:rsidRPr="00FC4E3C" w:rsidRDefault="00FC4E3C" w:rsidP="00FC4E3C">
      <w:pPr>
        <w:spacing w:line="259" w:lineRule="auto"/>
        <w:jc w:val="center"/>
        <w:rPr>
          <w:rFonts w:ascii="Times New Roman" w:hAnsi="Times New Roman" w:cs="Times New Roman"/>
          <w:b/>
          <w:sz w:val="24"/>
          <w:szCs w:val="24"/>
        </w:rPr>
      </w:pPr>
      <w:r w:rsidRPr="00FC4E3C">
        <w:rPr>
          <w:rFonts w:ascii="Times New Roman" w:hAnsi="Times New Roman" w:cs="Times New Roman"/>
          <w:b/>
          <w:sz w:val="24"/>
          <w:szCs w:val="24"/>
        </w:rPr>
        <w:t>Ответы и информация по произведениям искусства</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1. Памятник Минину и Пожарскому на Красной площади.1804-1818гг, скульптор Иван Петрович Мартос.</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 xml:space="preserve">2. Иллюстрации к «Слову о полке Игореве» Гравюра на дереве(ксилография) Владимира Андреевича Фаворского. 1954 </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5 Меньшиков в Берёзове.1883 г., Василий Иванович Суриков.</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7. Медный всадник - п</w:t>
      </w:r>
      <w:r w:rsidRPr="00FC4E3C">
        <w:rPr>
          <w:rFonts w:ascii="Times New Roman" w:hAnsi="Times New Roman" w:cs="Times New Roman"/>
          <w:color w:val="000000"/>
          <w:sz w:val="24"/>
          <w:szCs w:val="24"/>
        </w:rPr>
        <w:t>амятник Петру I на Сенатской площади в Санкт-Петербурге. Этьен Морис Фальконе 1782г.</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9. Дом Пашкова в Москве (Российская государственная библиотека).1784-1786, архитектор Василий Иванович Баженов.</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11.Московский дворик. Василий Дмитриевич Поленов,1878</w:t>
      </w:r>
    </w:p>
    <w:p w:rsidR="00FC4E3C" w:rsidRPr="00FC4E3C" w:rsidRDefault="00FC4E3C" w:rsidP="00FC4E3C">
      <w:pPr>
        <w:spacing w:after="0" w:line="259" w:lineRule="auto"/>
        <w:rPr>
          <w:rFonts w:ascii="Times New Roman" w:hAnsi="Times New Roman" w:cs="Times New Roman"/>
          <w:sz w:val="24"/>
          <w:szCs w:val="24"/>
        </w:rPr>
      </w:pPr>
      <w:r w:rsidRPr="00FC4E3C">
        <w:rPr>
          <w:rFonts w:ascii="Times New Roman" w:hAnsi="Times New Roman" w:cs="Times New Roman"/>
          <w:sz w:val="24"/>
          <w:szCs w:val="24"/>
        </w:rPr>
        <w:t xml:space="preserve">13.Преображенская церковь в Кижах. </w:t>
      </w:r>
      <w:r w:rsidRPr="00FC4E3C">
        <w:rPr>
          <w:rFonts w:ascii="Times New Roman" w:hAnsi="Times New Roman" w:cs="Times New Roman"/>
          <w:sz w:val="24"/>
          <w:szCs w:val="24"/>
          <w:lang w:val="en-US"/>
        </w:rPr>
        <w:t>XVIII</w:t>
      </w:r>
      <w:r w:rsidRPr="00FC4E3C">
        <w:rPr>
          <w:rFonts w:ascii="Times New Roman" w:hAnsi="Times New Roman" w:cs="Times New Roman"/>
          <w:sz w:val="24"/>
          <w:szCs w:val="24"/>
        </w:rPr>
        <w:t xml:space="preserve"> - </w:t>
      </w:r>
      <w:r w:rsidRPr="00FC4E3C">
        <w:rPr>
          <w:rFonts w:ascii="Times New Roman" w:hAnsi="Times New Roman" w:cs="Times New Roman"/>
          <w:sz w:val="24"/>
          <w:szCs w:val="24"/>
          <w:lang w:val="en-US"/>
        </w:rPr>
        <w:t>XIX</w:t>
      </w:r>
      <w:r w:rsidRPr="00FC4E3C">
        <w:rPr>
          <w:rFonts w:ascii="Times New Roman" w:hAnsi="Times New Roman" w:cs="Times New Roman"/>
          <w:sz w:val="24"/>
          <w:szCs w:val="24"/>
        </w:rPr>
        <w:t xml:space="preserve"> вв.</w:t>
      </w:r>
    </w:p>
    <w:p w:rsidR="00FC4E3C" w:rsidRPr="00FC4E3C" w:rsidRDefault="00FC4E3C" w:rsidP="00FC4E3C">
      <w:pPr>
        <w:spacing w:after="0" w:line="259" w:lineRule="auto"/>
        <w:rPr>
          <w:rFonts w:ascii="Times New Roman" w:hAnsi="Times New Roman" w:cs="Times New Roman"/>
          <w:i/>
          <w:sz w:val="24"/>
          <w:szCs w:val="24"/>
        </w:rPr>
      </w:pPr>
      <w:r w:rsidRPr="00FC4E3C">
        <w:rPr>
          <w:rFonts w:ascii="Times New Roman" w:hAnsi="Times New Roman" w:cs="Times New Roman"/>
          <w:sz w:val="24"/>
          <w:szCs w:val="24"/>
        </w:rPr>
        <w:t xml:space="preserve">15.Игрущка из </w:t>
      </w:r>
      <w:r w:rsidRPr="00FC4E3C">
        <w:rPr>
          <w:rFonts w:ascii="Times New Roman" w:hAnsi="Times New Roman" w:cs="Times New Roman"/>
          <w:bCs/>
          <w:sz w:val="24"/>
          <w:szCs w:val="24"/>
        </w:rPr>
        <w:t xml:space="preserve">Гжели. Гжель </w:t>
      </w:r>
      <w:r w:rsidRPr="00FC4E3C">
        <w:rPr>
          <w:rFonts w:ascii="Times New Roman" w:hAnsi="Times New Roman" w:cs="Times New Roman"/>
          <w:sz w:val="24"/>
          <w:szCs w:val="24"/>
        </w:rPr>
        <w:t xml:space="preserve">— один из традиционных российских центров производства </w:t>
      </w:r>
      <w:hyperlink r:id="rId92" w:tooltip="Керамика" w:history="1">
        <w:r w:rsidRPr="00FC4E3C">
          <w:rPr>
            <w:rFonts w:ascii="Times New Roman" w:hAnsi="Times New Roman" w:cs="Times New Roman"/>
            <w:sz w:val="24"/>
            <w:szCs w:val="24"/>
          </w:rPr>
          <w:t>керамики</w:t>
        </w:r>
      </w:hyperlink>
      <w:r w:rsidRPr="00FC4E3C">
        <w:rPr>
          <w:rFonts w:ascii="Times New Roman" w:hAnsi="Times New Roman" w:cs="Times New Roman"/>
          <w:sz w:val="24"/>
          <w:szCs w:val="24"/>
        </w:rPr>
        <w:t xml:space="preserve">. (Дата изготовления данного изделия </w:t>
      </w:r>
      <w:r w:rsidRPr="00FC4E3C">
        <w:rPr>
          <w:rFonts w:ascii="Times New Roman" w:hAnsi="Times New Roman" w:cs="Times New Roman"/>
          <w:sz w:val="24"/>
          <w:szCs w:val="24"/>
          <w:lang w:val="en-US"/>
        </w:rPr>
        <w:t>XX</w:t>
      </w:r>
      <w:r w:rsidRPr="00FC4E3C">
        <w:rPr>
          <w:rFonts w:ascii="Times New Roman" w:hAnsi="Times New Roman" w:cs="Times New Roman"/>
          <w:sz w:val="24"/>
          <w:szCs w:val="24"/>
        </w:rPr>
        <w:t xml:space="preserve"> век, но промысел известен</w:t>
      </w:r>
      <w:r w:rsidRPr="00FC4E3C">
        <w:rPr>
          <w:rFonts w:ascii="Arial" w:hAnsi="Arial" w:cs="Arial"/>
          <w:color w:val="000000"/>
          <w:sz w:val="19"/>
          <w:szCs w:val="19"/>
        </w:rPr>
        <w:t xml:space="preserve"> </w:t>
      </w:r>
      <w:r w:rsidRPr="00FC4E3C">
        <w:rPr>
          <w:rFonts w:ascii="Times New Roman" w:hAnsi="Times New Roman" w:cs="Times New Roman"/>
          <w:color w:val="000000"/>
          <w:sz w:val="24"/>
          <w:szCs w:val="24"/>
        </w:rPr>
        <w:t xml:space="preserve">с 70-80-м годов XVIII века, тогда Гжель становится </w:t>
      </w:r>
      <w:r w:rsidRPr="00FC4E3C">
        <w:rPr>
          <w:rFonts w:ascii="Times New Roman" w:hAnsi="Times New Roman" w:cs="Times New Roman"/>
          <w:bCs/>
          <w:color w:val="000000"/>
          <w:sz w:val="24"/>
          <w:szCs w:val="24"/>
        </w:rPr>
        <w:t>центром</w:t>
      </w:r>
      <w:r w:rsidRPr="00FC4E3C">
        <w:rPr>
          <w:rFonts w:ascii="Times New Roman" w:hAnsi="Times New Roman" w:cs="Times New Roman"/>
          <w:color w:val="000000"/>
          <w:sz w:val="24"/>
          <w:szCs w:val="24"/>
        </w:rPr>
        <w:t xml:space="preserve"> производства в России художественной керамики.) </w:t>
      </w:r>
      <w:r w:rsidRPr="00FC4E3C">
        <w:rPr>
          <w:rFonts w:ascii="Times New Roman" w:hAnsi="Times New Roman" w:cs="Times New Roman"/>
          <w:i/>
          <w:color w:val="000000"/>
          <w:sz w:val="24"/>
          <w:szCs w:val="24"/>
        </w:rPr>
        <w:t xml:space="preserve">Ответ по хронологии можно засчитывать, начиная </w:t>
      </w:r>
      <w:r w:rsidRPr="00FC4E3C">
        <w:rPr>
          <w:rFonts w:ascii="Times New Roman" w:hAnsi="Times New Roman" w:cs="Times New Roman"/>
          <w:color w:val="000000"/>
          <w:sz w:val="24"/>
          <w:szCs w:val="24"/>
        </w:rPr>
        <w:t xml:space="preserve">с </w:t>
      </w:r>
      <w:r w:rsidRPr="00FC4E3C">
        <w:rPr>
          <w:rFonts w:ascii="Times New Roman" w:hAnsi="Times New Roman" w:cs="Times New Roman"/>
          <w:i/>
          <w:color w:val="000000"/>
          <w:sz w:val="24"/>
          <w:szCs w:val="24"/>
        </w:rPr>
        <w:t>XVIII века.</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II. Расположите выбранные вами работы, относящиеся к русскому искусству в хронологическом порядке</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№7,№9,№13,№15,№1,№11,№5,№2</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lastRenderedPageBreak/>
        <w:t xml:space="preserve">III. Определите вид искусства и соотнесите его с буквенным обозначением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№1,№7 -  Скульптура</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№2 – Графика (гравюра га дереве, ксилография)</w:t>
      </w:r>
      <w:proofErr w:type="gramStart"/>
      <w:r w:rsidRPr="00FC4E3C">
        <w:rPr>
          <w:rFonts w:ascii="Times New Roman" w:hAnsi="Times New Roman" w:cs="Times New Roman"/>
          <w:sz w:val="24"/>
          <w:szCs w:val="24"/>
        </w:rPr>
        <w:t>,п</w:t>
      </w:r>
      <w:proofErr w:type="gramEnd"/>
      <w:r w:rsidRPr="00FC4E3C">
        <w:rPr>
          <w:rFonts w:ascii="Times New Roman" w:hAnsi="Times New Roman" w:cs="Times New Roman"/>
          <w:sz w:val="24"/>
          <w:szCs w:val="24"/>
        </w:rPr>
        <w:t>о назначению графики иллюстрация</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№5, №11 Живопись</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№9, №13 Архитектура</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№15 Декоративно-прикладное искусство</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IV. Назовите оставшиеся иллюстрации, если они Вам знакомы (название, время создания, страна и автор)</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 xml:space="preserve">№3 Давид мраморная статуя, работы Микеланджело, Италия </w:t>
      </w:r>
      <w:r w:rsidRPr="00FC4E3C">
        <w:rPr>
          <w:rFonts w:ascii="Times New Roman" w:hAnsi="Times New Roman" w:cs="Times New Roman"/>
          <w:sz w:val="24"/>
          <w:szCs w:val="24"/>
          <w:lang w:val="en-US"/>
        </w:rPr>
        <w:t>XV</w:t>
      </w:r>
      <w:r w:rsidRPr="00FC4E3C">
        <w:rPr>
          <w:rFonts w:ascii="Times New Roman" w:hAnsi="Times New Roman" w:cs="Times New Roman"/>
          <w:sz w:val="24"/>
          <w:szCs w:val="24"/>
        </w:rPr>
        <w:t>-</w:t>
      </w:r>
      <w:r w:rsidRPr="00FC4E3C">
        <w:rPr>
          <w:rFonts w:ascii="Times New Roman" w:hAnsi="Times New Roman" w:cs="Times New Roman"/>
          <w:sz w:val="24"/>
          <w:szCs w:val="24"/>
          <w:lang w:val="en-US"/>
        </w:rPr>
        <w:t>XVI</w:t>
      </w:r>
      <w:r w:rsidRPr="00FC4E3C">
        <w:rPr>
          <w:rFonts w:ascii="Times New Roman" w:hAnsi="Times New Roman" w:cs="Times New Roman"/>
          <w:sz w:val="24"/>
          <w:szCs w:val="24"/>
        </w:rPr>
        <w:t xml:space="preserve"> вв. (1504 год).</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 xml:space="preserve"> №6 Оперный театр в Сиднее, Австралия, архитектор Йорн Утзон, 1973</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 xml:space="preserve">№10 Сдача Бреды, Диего Веласкес, Испания, </w:t>
      </w:r>
      <w:r w:rsidRPr="00FC4E3C">
        <w:rPr>
          <w:rFonts w:ascii="Times New Roman" w:hAnsi="Times New Roman" w:cs="Times New Roman"/>
          <w:sz w:val="24"/>
          <w:szCs w:val="24"/>
          <w:lang w:val="en-US"/>
        </w:rPr>
        <w:t>XVII</w:t>
      </w:r>
      <w:r w:rsidRPr="00FC4E3C">
        <w:rPr>
          <w:rFonts w:ascii="Times New Roman" w:hAnsi="Times New Roman" w:cs="Times New Roman"/>
          <w:sz w:val="24"/>
          <w:szCs w:val="24"/>
        </w:rPr>
        <w:t xml:space="preserve"> век(1634-1635гг)</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№14 Дискобол, Мирон, Греция, 5 век до н.э. (Оригинал из бронзы не сохр. Это римская мраморная копия 120-140 гг.)</w:t>
      </w:r>
    </w:p>
    <w:p w:rsidR="00FC4E3C" w:rsidRPr="00FC4E3C" w:rsidRDefault="00FC4E3C" w:rsidP="00FC4E3C">
      <w:pPr>
        <w:spacing w:line="259" w:lineRule="auto"/>
        <w:jc w:val="center"/>
        <w:rPr>
          <w:rFonts w:ascii="Times New Roman" w:hAnsi="Times New Roman" w:cs="Times New Roman"/>
          <w:b/>
        </w:rPr>
      </w:pPr>
    </w:p>
    <w:p w:rsidR="00FC4E3C" w:rsidRPr="00FC4E3C" w:rsidRDefault="00FC4E3C" w:rsidP="00FC4E3C">
      <w:pPr>
        <w:spacing w:line="259" w:lineRule="auto"/>
        <w:jc w:val="center"/>
        <w:rPr>
          <w:rFonts w:ascii="Times New Roman" w:hAnsi="Times New Roman" w:cs="Times New Roman"/>
          <w:b/>
        </w:rPr>
      </w:pPr>
      <w:r w:rsidRPr="00FC4E3C">
        <w:rPr>
          <w:rFonts w:ascii="Times New Roman" w:hAnsi="Times New Roman" w:cs="Times New Roman"/>
          <w:b/>
        </w:rPr>
        <w:t>Анализ ответа и оценка</w:t>
      </w:r>
    </w:p>
    <w:p w:rsidR="00FC4E3C" w:rsidRPr="00FC4E3C" w:rsidRDefault="00FC4E3C" w:rsidP="00FC4E3C">
      <w:pPr>
        <w:numPr>
          <w:ilvl w:val="0"/>
          <w:numId w:val="5"/>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Участник верно указал произведения относящиеся к русскому искусству. Каждое произведение </w:t>
      </w:r>
      <w:r w:rsidRPr="00FC4E3C">
        <w:rPr>
          <w:rFonts w:ascii="Times New Roman" w:hAnsi="Times New Roman" w:cs="Times New Roman"/>
          <w:b/>
          <w:sz w:val="24"/>
          <w:szCs w:val="24"/>
        </w:rPr>
        <w:t>1 балл = 8 баллов</w:t>
      </w:r>
    </w:p>
    <w:p w:rsidR="00FC4E3C" w:rsidRPr="00FC4E3C" w:rsidRDefault="00FC4E3C" w:rsidP="00FC4E3C">
      <w:pPr>
        <w:numPr>
          <w:ilvl w:val="0"/>
          <w:numId w:val="5"/>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Называет имена авторов произведений (относящихся к русскому искусству), давая дополнительные сведения.</w:t>
      </w:r>
      <w:r w:rsidRPr="00FC4E3C">
        <w:rPr>
          <w:rFonts w:ascii="Times New Roman" w:hAnsi="Times New Roman" w:cs="Times New Roman"/>
          <w:b/>
          <w:sz w:val="24"/>
          <w:szCs w:val="24"/>
        </w:rPr>
        <w:t xml:space="preserve"> По 2 балла за имя + два балла за дополнительные сведения. Максимальное количество баллов 32.</w:t>
      </w:r>
    </w:p>
    <w:p w:rsidR="00FC4E3C" w:rsidRPr="00FC4E3C" w:rsidRDefault="00FC4E3C" w:rsidP="00FC4E3C">
      <w:pPr>
        <w:numPr>
          <w:ilvl w:val="0"/>
          <w:numId w:val="5"/>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Верно выстроен хронологический ряд </w:t>
      </w:r>
      <w:r w:rsidRPr="00FC4E3C">
        <w:rPr>
          <w:rFonts w:ascii="Times New Roman" w:hAnsi="Times New Roman" w:cs="Times New Roman"/>
          <w:b/>
          <w:sz w:val="24"/>
          <w:szCs w:val="24"/>
        </w:rPr>
        <w:t>По одному баллу</w:t>
      </w:r>
      <w:r w:rsidRPr="00FC4E3C">
        <w:rPr>
          <w:rFonts w:ascii="Times New Roman" w:hAnsi="Times New Roman" w:cs="Times New Roman"/>
          <w:sz w:val="24"/>
          <w:szCs w:val="24"/>
        </w:rPr>
        <w:t xml:space="preserve"> за правильную последовательность </w:t>
      </w:r>
      <w:r w:rsidRPr="00FC4E3C">
        <w:rPr>
          <w:rFonts w:ascii="Times New Roman" w:hAnsi="Times New Roman" w:cs="Times New Roman"/>
          <w:b/>
          <w:sz w:val="24"/>
          <w:szCs w:val="24"/>
        </w:rPr>
        <w:t>=8 баллов</w:t>
      </w:r>
    </w:p>
    <w:p w:rsidR="00FC4E3C" w:rsidRPr="00FC4E3C" w:rsidRDefault="00FC4E3C" w:rsidP="00FC4E3C">
      <w:pPr>
        <w:numPr>
          <w:ilvl w:val="0"/>
          <w:numId w:val="5"/>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Правильно определён и соотнесён вид искусства (только к выбранным произведениям). </w:t>
      </w:r>
      <w:r w:rsidRPr="00FC4E3C">
        <w:rPr>
          <w:rFonts w:ascii="Times New Roman" w:hAnsi="Times New Roman" w:cs="Times New Roman"/>
          <w:b/>
          <w:sz w:val="24"/>
          <w:szCs w:val="24"/>
        </w:rPr>
        <w:t>По 1 баллу +8 баллов</w:t>
      </w:r>
    </w:p>
    <w:p w:rsidR="00FC4E3C" w:rsidRPr="00FC4E3C" w:rsidRDefault="00FC4E3C" w:rsidP="00FC4E3C">
      <w:pPr>
        <w:numPr>
          <w:ilvl w:val="0"/>
          <w:numId w:val="5"/>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Правильно называет имена авторов, страну, произведения которых не относятся к русскому искусству. Можно добавить баллы за указанный вид искусства. За каждую верную позицию </w:t>
      </w:r>
      <w:r w:rsidRPr="00FC4E3C">
        <w:rPr>
          <w:rFonts w:ascii="Times New Roman" w:hAnsi="Times New Roman" w:cs="Times New Roman"/>
          <w:b/>
          <w:sz w:val="24"/>
          <w:szCs w:val="24"/>
        </w:rPr>
        <w:t>1 балл. Максимальное количество баллов 12.</w:t>
      </w:r>
    </w:p>
    <w:p w:rsidR="00FC4E3C" w:rsidRPr="00FC4E3C" w:rsidRDefault="00FC4E3C" w:rsidP="00FC4E3C">
      <w:pPr>
        <w:numPr>
          <w:ilvl w:val="0"/>
          <w:numId w:val="5"/>
        </w:numPr>
        <w:spacing w:line="259" w:lineRule="auto"/>
        <w:contextualSpacing/>
        <w:rPr>
          <w:rFonts w:ascii="Times New Roman" w:hAnsi="Times New Roman" w:cs="Times New Roman"/>
          <w:sz w:val="24"/>
          <w:szCs w:val="24"/>
        </w:rPr>
      </w:pPr>
      <w:r w:rsidRPr="00FC4E3C">
        <w:rPr>
          <w:rFonts w:ascii="Times New Roman" w:hAnsi="Times New Roman" w:cs="Times New Roman"/>
          <w:sz w:val="24"/>
          <w:szCs w:val="24"/>
        </w:rPr>
        <w:t xml:space="preserve">Грамотность </w:t>
      </w:r>
      <w:r w:rsidRPr="00FC4E3C">
        <w:rPr>
          <w:rFonts w:ascii="Times New Roman" w:hAnsi="Times New Roman" w:cs="Times New Roman"/>
          <w:b/>
          <w:sz w:val="24"/>
          <w:szCs w:val="24"/>
        </w:rPr>
        <w:t>2 балла</w:t>
      </w:r>
    </w:p>
    <w:p w:rsidR="00FC4E3C" w:rsidRPr="00FC4E3C" w:rsidRDefault="00FC4E3C" w:rsidP="00FC4E3C">
      <w:pPr>
        <w:spacing w:line="259" w:lineRule="auto"/>
        <w:ind w:left="720"/>
        <w:contextualSpacing/>
        <w:rPr>
          <w:rFonts w:ascii="Times New Roman" w:hAnsi="Times New Roman" w:cs="Times New Roman"/>
          <w:sz w:val="24"/>
          <w:szCs w:val="24"/>
        </w:rPr>
      </w:pPr>
    </w:p>
    <w:p w:rsidR="00FC4E3C" w:rsidRPr="00FC4E3C" w:rsidRDefault="00FC4E3C" w:rsidP="00FC4E3C">
      <w:pPr>
        <w:spacing w:line="259" w:lineRule="auto"/>
        <w:ind w:left="720"/>
        <w:contextualSpacing/>
        <w:rPr>
          <w:rFonts w:ascii="Times New Roman" w:hAnsi="Times New Roman" w:cs="Times New Roman"/>
          <w:b/>
          <w:sz w:val="24"/>
          <w:szCs w:val="24"/>
        </w:rPr>
      </w:pPr>
      <w:r w:rsidRPr="00FC4E3C">
        <w:rPr>
          <w:rFonts w:ascii="Times New Roman" w:hAnsi="Times New Roman" w:cs="Times New Roman"/>
          <w:b/>
          <w:sz w:val="24"/>
          <w:szCs w:val="24"/>
        </w:rPr>
        <w:t>Максимальная оценка за задание - 70 баллов</w:t>
      </w:r>
    </w:p>
    <w:p w:rsidR="00FC4E3C" w:rsidRPr="00FC4E3C" w:rsidRDefault="00FC4E3C" w:rsidP="00FC4E3C">
      <w:pPr>
        <w:spacing w:line="259" w:lineRule="auto"/>
        <w:ind w:left="720"/>
        <w:contextualSpacing/>
        <w:rPr>
          <w:rFonts w:ascii="Times New Roman" w:hAnsi="Times New Roman" w:cs="Times New Roman"/>
          <w:b/>
          <w:sz w:val="24"/>
          <w:szCs w:val="24"/>
        </w:rPr>
      </w:pP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b/>
          <w:sz w:val="24"/>
          <w:szCs w:val="24"/>
        </w:rPr>
        <w:t>Задание 7. (4 тип) (9 класс) Прочитайте предложенные</w:t>
      </w:r>
      <w:r w:rsidRPr="00FC4E3C">
        <w:rPr>
          <w:rFonts w:ascii="Times New Roman" w:hAnsi="Times New Roman" w:cs="Times New Roman"/>
          <w:sz w:val="24"/>
          <w:szCs w:val="24"/>
        </w:rPr>
        <w:t xml:space="preserve"> </w:t>
      </w:r>
      <w:r w:rsidRPr="00FC4E3C">
        <w:rPr>
          <w:rFonts w:ascii="Times New Roman" w:hAnsi="Times New Roman" w:cs="Times New Roman"/>
          <w:b/>
          <w:sz w:val="24"/>
          <w:szCs w:val="24"/>
        </w:rPr>
        <w:t>Вам пять текстов о произведениях искусства.</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1. Отберите тексты, описывающие явления, относящиеся к одной художественно- исторической эпохе (или стилю) и назовите её (его).</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 xml:space="preserve">2. Если у вас остались «лишние» тексты, объясните, чем описываемые в них явления отличаются от тех, что составляют группу. </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3. В текстах, описывающих явления одной художественно-исторической эпохи, подчеркните слова, определившие Ваш выбор.</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 xml:space="preserve">4. Выберите из оставшихся текстов тот, в котором, на Ваш взгляд, наиболее ярко отражены черты эпохи или стиля. Аргументируйте свой ответ.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jc w:val="center"/>
        <w:rPr>
          <w:rFonts w:ascii="Times New Roman" w:hAnsi="Times New Roman" w:cs="Times New Roman"/>
          <w:b/>
          <w:sz w:val="24"/>
          <w:szCs w:val="24"/>
        </w:rPr>
      </w:pPr>
      <w:r w:rsidRPr="00FC4E3C">
        <w:rPr>
          <w:rFonts w:ascii="Times New Roman" w:hAnsi="Times New Roman" w:cs="Times New Roman"/>
          <w:b/>
          <w:sz w:val="24"/>
          <w:szCs w:val="24"/>
        </w:rPr>
        <w:lastRenderedPageBreak/>
        <w:t>Предполагаемые варианты ответа и оценка</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1.В задании представлены 5 текстов о произведениях искусства. 3 из них (I, III, V) объединены одной художественно-исторической эпохой – эпохой Возрождения.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Текст I описывает фреску «Изгнание из Рая» художника Раннего Возрождения – Мазаччо. Особенностью изображений данного периода является отмеченные в тексте черты: «драматизме сюжета», «постановка и пластическая лепка фигур», которые показаны «без детализации, лишь прописаны их основные мышцы». «Черты лиц Адама и Евы даны эскизно, без подробностей, лишь передается их душевное состояние: смятение, стыд, раскаяние».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Текст III описывает архитектуру Возрождения: Палаццо </w:t>
      </w:r>
      <w:proofErr w:type="spellStart"/>
      <w:r w:rsidRPr="00FC4E3C">
        <w:rPr>
          <w:rFonts w:ascii="Times New Roman" w:hAnsi="Times New Roman" w:cs="Times New Roman"/>
          <w:sz w:val="24"/>
          <w:szCs w:val="24"/>
        </w:rPr>
        <w:t>Ручеллаи</w:t>
      </w:r>
      <w:proofErr w:type="spellEnd"/>
      <w:r w:rsidRPr="00FC4E3C">
        <w:rPr>
          <w:rFonts w:ascii="Times New Roman" w:hAnsi="Times New Roman" w:cs="Times New Roman"/>
          <w:sz w:val="24"/>
          <w:szCs w:val="24"/>
        </w:rPr>
        <w:t xml:space="preserve">, дворец эпохи Возрождения во Флоренции, спроектированный Леоном </w:t>
      </w:r>
      <w:proofErr w:type="spellStart"/>
      <w:r w:rsidRPr="00FC4E3C">
        <w:rPr>
          <w:rFonts w:ascii="Times New Roman" w:hAnsi="Times New Roman" w:cs="Times New Roman"/>
          <w:sz w:val="24"/>
          <w:szCs w:val="24"/>
        </w:rPr>
        <w:t>Баттистой</w:t>
      </w:r>
      <w:proofErr w:type="spellEnd"/>
      <w:r w:rsidRPr="00FC4E3C">
        <w:rPr>
          <w:rFonts w:ascii="Times New Roman" w:hAnsi="Times New Roman" w:cs="Times New Roman"/>
          <w:sz w:val="24"/>
          <w:szCs w:val="24"/>
        </w:rPr>
        <w:t xml:space="preserve"> Альберти между 1446 и 1451 годами. Фасад этого здания считается одним из первых образцов светской архитектуры эпохи Возрождения, c пилястрами и антаблементом в качестве основных элементов композиции, что подчеркивается в тексте. В описании архитектуры наиболее ярко отражены черты Возрождения, недаром текст подчеркнут почти полностью.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Текст V описывает «Декамерон» — собрание ста новелл итальянского писателя Джованни Боккаччо, одну из самых знаменитых книг раннего итальянского Ренессанса, написанную в 1352—1354 годы. Большинство новелл этой книги посвящено теме любви в разных аспектах.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2</w:t>
      </w:r>
      <w:proofErr w:type="gramStart"/>
      <w:r w:rsidRPr="00FC4E3C">
        <w:rPr>
          <w:rFonts w:ascii="Times New Roman" w:hAnsi="Times New Roman" w:cs="Times New Roman"/>
          <w:sz w:val="24"/>
          <w:szCs w:val="24"/>
        </w:rPr>
        <w:t xml:space="preserve">  Д</w:t>
      </w:r>
      <w:proofErr w:type="gramEnd"/>
      <w:r w:rsidRPr="00FC4E3C">
        <w:rPr>
          <w:rFonts w:ascii="Times New Roman" w:hAnsi="Times New Roman" w:cs="Times New Roman"/>
          <w:sz w:val="24"/>
          <w:szCs w:val="24"/>
        </w:rPr>
        <w:t xml:space="preserve">ва «лишних» произведения – текст II – описание картины Врубеля «Демон» и текст IV о знаменитой башне Татлина – памятнике Третьему Интернационалу в виде башни – самое известное за рубежом произведение советской скульптуры и архитектуры.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3. Предполагаемый вариант ответа.  (Курсивом и подчёркиванием   выделено то, что должно быть подчеркнуто участником в ходе выполнения задания).  </w:t>
      </w:r>
    </w:p>
    <w:p w:rsidR="00FC4E3C" w:rsidRPr="00FC4E3C" w:rsidRDefault="00FC4E3C" w:rsidP="00FC4E3C">
      <w:pPr>
        <w:spacing w:line="259" w:lineRule="auto"/>
        <w:rPr>
          <w:rFonts w:ascii="Times New Roman" w:hAnsi="Times New Roman" w:cs="Times New Roman"/>
          <w:b/>
          <w:i/>
          <w:sz w:val="24"/>
          <w:szCs w:val="24"/>
          <w:u w:val="single"/>
        </w:rPr>
      </w:pPr>
      <w:r w:rsidRPr="00FC4E3C">
        <w:rPr>
          <w:rFonts w:ascii="Times New Roman" w:hAnsi="Times New Roman" w:cs="Times New Roman"/>
          <w:sz w:val="24"/>
          <w:szCs w:val="24"/>
        </w:rPr>
        <w:t xml:space="preserve">I. «В изображении все </w:t>
      </w:r>
      <w:r w:rsidRPr="00FC4E3C">
        <w:rPr>
          <w:rFonts w:ascii="Times New Roman" w:hAnsi="Times New Roman" w:cs="Times New Roman"/>
          <w:b/>
          <w:i/>
          <w:sz w:val="24"/>
          <w:szCs w:val="24"/>
          <w:u w:val="single"/>
        </w:rPr>
        <w:t>внимание сосредоточено на драматизме сюжета,</w:t>
      </w:r>
      <w:r w:rsidRPr="00FC4E3C">
        <w:rPr>
          <w:rFonts w:ascii="Times New Roman" w:hAnsi="Times New Roman" w:cs="Times New Roman"/>
          <w:i/>
          <w:sz w:val="24"/>
          <w:szCs w:val="24"/>
          <w:u w:val="single"/>
        </w:rPr>
        <w:t xml:space="preserve"> </w:t>
      </w:r>
      <w:r w:rsidRPr="00FC4E3C">
        <w:rPr>
          <w:rFonts w:ascii="Times New Roman" w:hAnsi="Times New Roman" w:cs="Times New Roman"/>
          <w:sz w:val="24"/>
          <w:szCs w:val="24"/>
        </w:rPr>
        <w:t xml:space="preserve">постановке и пластической лепке фигур. Художнику удалось </w:t>
      </w:r>
      <w:r w:rsidRPr="00FC4E3C">
        <w:rPr>
          <w:rFonts w:ascii="Times New Roman" w:hAnsi="Times New Roman" w:cs="Times New Roman"/>
          <w:b/>
          <w:i/>
          <w:sz w:val="24"/>
          <w:szCs w:val="24"/>
          <w:u w:val="single"/>
        </w:rPr>
        <w:t>правдиво изобразить обнаженное тело, хотя фигуры показаны без детализации,</w:t>
      </w:r>
      <w:r w:rsidRPr="00FC4E3C">
        <w:rPr>
          <w:rFonts w:ascii="Times New Roman" w:hAnsi="Times New Roman" w:cs="Times New Roman"/>
          <w:sz w:val="24"/>
          <w:szCs w:val="24"/>
        </w:rPr>
        <w:t xml:space="preserve"> лишь прописаны их основные мышцы. Здесь еще </w:t>
      </w:r>
      <w:r w:rsidRPr="00FC4E3C">
        <w:rPr>
          <w:rFonts w:ascii="Times New Roman" w:hAnsi="Times New Roman" w:cs="Times New Roman"/>
          <w:b/>
          <w:i/>
          <w:sz w:val="24"/>
          <w:szCs w:val="24"/>
          <w:u w:val="single"/>
        </w:rPr>
        <w:t>нет точного знания анатомии,</w:t>
      </w:r>
      <w:r w:rsidRPr="00FC4E3C">
        <w:rPr>
          <w:rFonts w:ascii="Times New Roman" w:hAnsi="Times New Roman" w:cs="Times New Roman"/>
          <w:sz w:val="24"/>
          <w:szCs w:val="24"/>
        </w:rPr>
        <w:t xml:space="preserve"> но ощущается общее знание человеческого тела, чувство его плотской красоты. Автор помещает фигуры в пространственно развернутой среде, подчеркивает их телесность </w:t>
      </w:r>
      <w:r w:rsidRPr="00FC4E3C">
        <w:rPr>
          <w:rFonts w:ascii="Times New Roman" w:hAnsi="Times New Roman" w:cs="Times New Roman"/>
          <w:b/>
          <w:i/>
          <w:sz w:val="24"/>
          <w:szCs w:val="24"/>
          <w:u w:val="single"/>
        </w:rPr>
        <w:t xml:space="preserve">обобщенной моделировкой и колоритом.  </w:t>
      </w:r>
      <w:r w:rsidRPr="00FC4E3C">
        <w:rPr>
          <w:rFonts w:ascii="Times New Roman" w:hAnsi="Times New Roman" w:cs="Times New Roman"/>
          <w:sz w:val="24"/>
          <w:szCs w:val="24"/>
        </w:rPr>
        <w:t xml:space="preserve">Фигуры заполняют почти всю поверхность фрески. Черты лиц даны эскизно, без подробностей, лишь </w:t>
      </w:r>
      <w:r w:rsidRPr="00FC4E3C">
        <w:rPr>
          <w:rFonts w:ascii="Times New Roman" w:hAnsi="Times New Roman" w:cs="Times New Roman"/>
          <w:b/>
          <w:i/>
          <w:sz w:val="24"/>
          <w:szCs w:val="24"/>
          <w:u w:val="single"/>
        </w:rPr>
        <w:t>передается их душевное состояние: смятение, стыд, раскаяние.</w:t>
      </w:r>
      <w:r w:rsidRPr="00FC4E3C">
        <w:rPr>
          <w:rFonts w:ascii="Times New Roman" w:hAnsi="Times New Roman" w:cs="Times New Roman"/>
          <w:sz w:val="24"/>
          <w:szCs w:val="24"/>
        </w:rPr>
        <w:t xml:space="preserve"> Охваченный беспредельным отчаянием, изображённый герой закрыл лицо ладонями, неподдельное горе исказило лицо его юной спутницы — брови в напряжении сведены к переносице, </w:t>
      </w:r>
      <w:r w:rsidRPr="00FC4E3C">
        <w:rPr>
          <w:rFonts w:ascii="Times New Roman" w:hAnsi="Times New Roman" w:cs="Times New Roman"/>
          <w:b/>
          <w:i/>
          <w:sz w:val="24"/>
          <w:szCs w:val="24"/>
          <w:u w:val="single"/>
        </w:rPr>
        <w:t xml:space="preserve">глубоко запавшие глаза обращены к Создателю, рот раскрыт в крике отчаяния и мольбы».  </w:t>
      </w:r>
    </w:p>
    <w:p w:rsidR="00FC4E3C" w:rsidRPr="00FC4E3C" w:rsidRDefault="00FC4E3C" w:rsidP="00FC4E3C">
      <w:pPr>
        <w:spacing w:after="0" w:line="240" w:lineRule="auto"/>
        <w:rPr>
          <w:rFonts w:ascii="Times New Roman" w:hAnsi="Times New Roman" w:cs="Times New Roman"/>
          <w:sz w:val="24"/>
          <w:szCs w:val="24"/>
        </w:rPr>
      </w:pPr>
      <w:r w:rsidRPr="00FC4E3C">
        <w:rPr>
          <w:rFonts w:ascii="Times New Roman" w:hAnsi="Times New Roman" w:cs="Times New Roman"/>
          <w:sz w:val="24"/>
          <w:szCs w:val="24"/>
        </w:rPr>
        <w:t xml:space="preserve">II. «В герое сочетаются огромные внутренние силы и трагическое бессилие, стремление преодолеть одиночество, приобщиться к добру и недостижимость этих стремлений. Это мятежный протестант, который противопоставил себя не только Богу, но и людям, всему миру.  Герой — гордый враг небес, «царь познанья и свободы». Это воплощение </w:t>
      </w:r>
      <w:r w:rsidRPr="00FC4E3C">
        <w:rPr>
          <w:rFonts w:ascii="Times New Roman" w:hAnsi="Times New Roman" w:cs="Times New Roman"/>
          <w:sz w:val="24"/>
          <w:szCs w:val="24"/>
        </w:rPr>
        <w:lastRenderedPageBreak/>
        <w:t xml:space="preserve">мятежного восстания против всего, что сковывает разум. К нему применимы строки М.Ю. Лермонтова, ведь он отвергает мир, </w:t>
      </w:r>
    </w:p>
    <w:p w:rsidR="00FC4E3C" w:rsidRPr="00FC4E3C" w:rsidRDefault="00FC4E3C" w:rsidP="00FC4E3C">
      <w:pPr>
        <w:spacing w:after="0" w:line="240" w:lineRule="auto"/>
        <w:rPr>
          <w:rFonts w:ascii="Times New Roman" w:hAnsi="Times New Roman" w:cs="Times New Roman"/>
          <w:sz w:val="24"/>
          <w:szCs w:val="24"/>
        </w:rPr>
      </w:pP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Где нет ни истинного счастья, </w:t>
      </w: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Ни долговечной красоты, </w:t>
      </w: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 Где преступленья лишь да казни,  </w:t>
      </w: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Где страсти мелкой только жить, </w:t>
      </w: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 Где не умеют без боязни  </w:t>
      </w: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Ни ненавидеть, ни любить.  </w:t>
      </w:r>
    </w:p>
    <w:p w:rsidR="00FC4E3C" w:rsidRPr="00FC4E3C" w:rsidRDefault="00FC4E3C" w:rsidP="00FC4E3C">
      <w:pPr>
        <w:spacing w:after="0" w:line="240" w:lineRule="auto"/>
        <w:jc w:val="both"/>
        <w:rPr>
          <w:rFonts w:ascii="Times New Roman" w:hAnsi="Times New Roman" w:cs="Times New Roman"/>
          <w:sz w:val="24"/>
          <w:szCs w:val="24"/>
        </w:rPr>
      </w:pPr>
      <w:r w:rsidRPr="00FC4E3C">
        <w:rPr>
          <w:rFonts w:ascii="Times New Roman" w:hAnsi="Times New Roman" w:cs="Times New Roman"/>
          <w:sz w:val="24"/>
          <w:szCs w:val="24"/>
        </w:rPr>
        <w:t xml:space="preserve"> Он страдает в своем надменном уединении и тоскует о связях с миром и людьми. Ему наскучило «жить для себя, скучать собою». Его одинокая фигура занимает все полотно художника».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III. «Дворец представляет собой большой </w:t>
      </w:r>
      <w:r w:rsidRPr="00FC4E3C">
        <w:rPr>
          <w:rFonts w:ascii="Times New Roman" w:hAnsi="Times New Roman" w:cs="Times New Roman"/>
          <w:b/>
          <w:i/>
          <w:sz w:val="24"/>
          <w:szCs w:val="24"/>
          <w:u w:val="single"/>
        </w:rPr>
        <w:t>кубический блок</w:t>
      </w:r>
      <w:r w:rsidRPr="00FC4E3C">
        <w:rPr>
          <w:rFonts w:ascii="Times New Roman" w:hAnsi="Times New Roman" w:cs="Times New Roman"/>
          <w:sz w:val="24"/>
          <w:szCs w:val="24"/>
        </w:rPr>
        <w:t xml:space="preserve"> с внутренним двором, </w:t>
      </w:r>
      <w:r w:rsidRPr="00FC4E3C">
        <w:rPr>
          <w:rFonts w:ascii="Times New Roman" w:hAnsi="Times New Roman" w:cs="Times New Roman"/>
          <w:b/>
          <w:i/>
          <w:sz w:val="24"/>
          <w:szCs w:val="24"/>
          <w:u w:val="single"/>
        </w:rPr>
        <w:t>окруженным ярусными аркадами, и единственным декорированным фасадом</w:t>
      </w:r>
      <w:r w:rsidRPr="00FC4E3C">
        <w:rPr>
          <w:rFonts w:ascii="Times New Roman" w:hAnsi="Times New Roman" w:cs="Times New Roman"/>
          <w:sz w:val="24"/>
          <w:szCs w:val="24"/>
        </w:rPr>
        <w:t xml:space="preserve">, выходящим на узкую улицу. Этот фасад достаточно однотипен: </w:t>
      </w:r>
      <w:r w:rsidRPr="00FC4E3C">
        <w:rPr>
          <w:rFonts w:ascii="Times New Roman" w:hAnsi="Times New Roman" w:cs="Times New Roman"/>
          <w:b/>
          <w:i/>
          <w:sz w:val="24"/>
          <w:szCs w:val="24"/>
          <w:u w:val="single"/>
        </w:rPr>
        <w:t>рустованный фасад с рядами арочных окон,</w:t>
      </w:r>
      <w:r w:rsidRPr="00FC4E3C">
        <w:rPr>
          <w:rFonts w:ascii="Times New Roman" w:hAnsi="Times New Roman" w:cs="Times New Roman"/>
          <w:sz w:val="24"/>
          <w:szCs w:val="24"/>
        </w:rPr>
        <w:t xml:space="preserve"> ограниченный снизу полоской основания, а сверху –</w:t>
      </w:r>
      <w:r w:rsidRPr="00FC4E3C">
        <w:rPr>
          <w:rFonts w:ascii="Times New Roman" w:hAnsi="Times New Roman" w:cs="Times New Roman"/>
          <w:b/>
          <w:i/>
          <w:sz w:val="24"/>
          <w:szCs w:val="24"/>
          <w:u w:val="single"/>
        </w:rPr>
        <w:t xml:space="preserve"> сильно вынесенным венчающим карнизом,</w:t>
      </w:r>
      <w:r w:rsidRPr="00FC4E3C">
        <w:rPr>
          <w:rFonts w:ascii="Times New Roman" w:hAnsi="Times New Roman" w:cs="Times New Roman"/>
          <w:sz w:val="24"/>
          <w:szCs w:val="24"/>
        </w:rPr>
        <w:t xml:space="preserve"> подчиняющим себе линии тонких </w:t>
      </w:r>
      <w:r w:rsidRPr="00FC4E3C">
        <w:rPr>
          <w:rFonts w:ascii="Times New Roman" w:hAnsi="Times New Roman" w:cs="Times New Roman"/>
          <w:b/>
          <w:i/>
          <w:sz w:val="24"/>
          <w:szCs w:val="24"/>
          <w:u w:val="single"/>
        </w:rPr>
        <w:t>междуэтажных карнизов.</w:t>
      </w:r>
      <w:r w:rsidRPr="00FC4E3C">
        <w:rPr>
          <w:rFonts w:ascii="Times New Roman" w:hAnsi="Times New Roman" w:cs="Times New Roman"/>
          <w:b/>
          <w:i/>
          <w:sz w:val="24"/>
          <w:szCs w:val="24"/>
        </w:rPr>
        <w:t xml:space="preserve"> Ордер</w:t>
      </w:r>
      <w:r w:rsidRPr="00FC4E3C">
        <w:rPr>
          <w:rFonts w:ascii="Times New Roman" w:hAnsi="Times New Roman" w:cs="Times New Roman"/>
          <w:sz w:val="24"/>
          <w:szCs w:val="24"/>
        </w:rPr>
        <w:t xml:space="preserve"> в этом сооружении </w:t>
      </w:r>
      <w:r w:rsidRPr="00FC4E3C">
        <w:rPr>
          <w:rFonts w:ascii="Times New Roman" w:hAnsi="Times New Roman" w:cs="Times New Roman"/>
          <w:b/>
          <w:i/>
          <w:sz w:val="24"/>
          <w:szCs w:val="24"/>
          <w:u w:val="single"/>
        </w:rPr>
        <w:t>как будто принципиально отсутствует, он заменен ритмом вертикальных членений</w:t>
      </w:r>
      <w:r w:rsidRPr="00FC4E3C">
        <w:rPr>
          <w:rFonts w:ascii="Times New Roman" w:hAnsi="Times New Roman" w:cs="Times New Roman"/>
          <w:sz w:val="24"/>
          <w:szCs w:val="24"/>
        </w:rPr>
        <w:t xml:space="preserve">. </w:t>
      </w:r>
      <w:r w:rsidRPr="00FC4E3C">
        <w:rPr>
          <w:rFonts w:ascii="Times New Roman" w:hAnsi="Times New Roman" w:cs="Times New Roman"/>
          <w:b/>
          <w:i/>
          <w:sz w:val="24"/>
          <w:szCs w:val="24"/>
          <w:u w:val="single"/>
        </w:rPr>
        <w:t>Весь фасад подчинен ясной и четкой сетке координат: пилястры, расположенные в едином ритме в три уровня,</w:t>
      </w:r>
      <w:r w:rsidRPr="00FC4E3C">
        <w:rPr>
          <w:rFonts w:ascii="Times New Roman" w:hAnsi="Times New Roman" w:cs="Times New Roman"/>
          <w:sz w:val="24"/>
          <w:szCs w:val="24"/>
        </w:rPr>
        <w:t xml:space="preserve"> поддерживают три линии карнизов с фризами».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IV. «Вздымающаяся ввысь непропорциональная конструкция, напоминающая недостроенную или пришедшую в негодность лестницу, – вот первое впечатление от этого памятника культуры. Сооружение кренится набок, подобно знаменитой падающей башне из Пизы, но в ней нет той грации и изящества. Задумывалось оно в форме двойной спирали, которая бы закручивалась до 400 метров в высоту. Посетителей планировалось доставлять на вершину при помощи различных механических устройств. Главной изюминкой сооружения должны были стать три огромные вращающиеся геометрические структуры. Роль базы структуры отводилась кубу. Полный оборот вокруг своей оси он должен был совершать в течение одного года. Центральную часть занимал бы конус (с оборотом вокруг своей оси в течение месяца). И на вершине – цилиндр (оборачивающийся за сутки). Куб, конус и цилиндр должны были бы выполнять роль функциональных помещений».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V. «…он избрал для своего детища, грандиозного собрания сцен из жизни современности, наиболее удачную двойную раму: одной рамой является он сам в образе повествователя Галеотто, другой – десять молодых людей, выступающих одновременно в роли рассказчиков и слушателей-ценителей. Поскольку </w:t>
      </w:r>
      <w:r w:rsidRPr="00FC4E3C">
        <w:rPr>
          <w:rFonts w:ascii="Times New Roman" w:hAnsi="Times New Roman" w:cs="Times New Roman"/>
          <w:b/>
          <w:i/>
          <w:sz w:val="24"/>
          <w:szCs w:val="24"/>
          <w:u w:val="single"/>
        </w:rPr>
        <w:t>новеллы</w:t>
      </w:r>
      <w:r w:rsidRPr="00FC4E3C">
        <w:rPr>
          <w:rFonts w:ascii="Times New Roman" w:hAnsi="Times New Roman" w:cs="Times New Roman"/>
          <w:sz w:val="24"/>
          <w:szCs w:val="24"/>
        </w:rPr>
        <w:t xml:space="preserve"> сами по себе не приемлют автора-героя, они существуют сами по себе и рассказанные друг за другом под номерами создают довольно </w:t>
      </w:r>
      <w:r w:rsidRPr="00FC4E3C">
        <w:rPr>
          <w:rFonts w:ascii="Times New Roman" w:hAnsi="Times New Roman" w:cs="Times New Roman"/>
          <w:b/>
          <w:i/>
          <w:sz w:val="24"/>
          <w:szCs w:val="24"/>
          <w:u w:val="single"/>
        </w:rPr>
        <w:t>хаотичное, шаткое строение</w:t>
      </w:r>
      <w:r w:rsidRPr="00FC4E3C">
        <w:rPr>
          <w:rFonts w:ascii="Times New Roman" w:hAnsi="Times New Roman" w:cs="Times New Roman"/>
          <w:sz w:val="24"/>
          <w:szCs w:val="24"/>
        </w:rPr>
        <w:t xml:space="preserve">, им требуется прочный фундамент… Всё грандиозное здание автора </w:t>
      </w:r>
      <w:r w:rsidRPr="00FC4E3C">
        <w:rPr>
          <w:rFonts w:ascii="Times New Roman" w:hAnsi="Times New Roman" w:cs="Times New Roman"/>
          <w:b/>
          <w:i/>
          <w:sz w:val="24"/>
          <w:szCs w:val="24"/>
          <w:u w:val="single"/>
        </w:rPr>
        <w:t>как модель мира,</w:t>
      </w:r>
      <w:r w:rsidRPr="00FC4E3C">
        <w:rPr>
          <w:rFonts w:ascii="Times New Roman" w:hAnsi="Times New Roman" w:cs="Times New Roman"/>
          <w:sz w:val="24"/>
          <w:szCs w:val="24"/>
        </w:rPr>
        <w:t xml:space="preserve"> где новеллы –  </w:t>
      </w:r>
      <w:r w:rsidRPr="00FC4E3C">
        <w:rPr>
          <w:rFonts w:ascii="Times New Roman" w:hAnsi="Times New Roman" w:cs="Times New Roman"/>
          <w:b/>
          <w:i/>
          <w:sz w:val="24"/>
          <w:szCs w:val="24"/>
          <w:u w:val="single"/>
        </w:rPr>
        <w:t xml:space="preserve">галерея человеческих портретов, то прекрасных, то отвратительных, то простых, обычных, </w:t>
      </w:r>
      <w:r w:rsidRPr="00FC4E3C">
        <w:rPr>
          <w:rFonts w:ascii="Times New Roman" w:hAnsi="Times New Roman" w:cs="Times New Roman"/>
          <w:sz w:val="24"/>
          <w:szCs w:val="24"/>
        </w:rPr>
        <w:t xml:space="preserve">в которые вглядываются рассказчики, дают им свою </w:t>
      </w:r>
      <w:r w:rsidRPr="00FC4E3C">
        <w:rPr>
          <w:rFonts w:ascii="Times New Roman" w:hAnsi="Times New Roman" w:cs="Times New Roman"/>
          <w:b/>
          <w:i/>
          <w:sz w:val="24"/>
          <w:szCs w:val="24"/>
          <w:u w:val="single"/>
        </w:rPr>
        <w:t>нравственную оценку,</w:t>
      </w:r>
      <w:r w:rsidRPr="00FC4E3C">
        <w:rPr>
          <w:rFonts w:ascii="Times New Roman" w:hAnsi="Times New Roman" w:cs="Times New Roman"/>
          <w:sz w:val="24"/>
          <w:szCs w:val="24"/>
        </w:rPr>
        <w:t xml:space="preserve"> причем часто единодушную…История … окутывает читателя сумеречным туманом, он будто бы </w:t>
      </w:r>
      <w:r w:rsidRPr="00FC4E3C">
        <w:rPr>
          <w:rFonts w:ascii="Times New Roman" w:hAnsi="Times New Roman" w:cs="Times New Roman"/>
          <w:b/>
          <w:i/>
          <w:sz w:val="24"/>
          <w:szCs w:val="24"/>
          <w:u w:val="single"/>
        </w:rPr>
        <w:t>спускается по лестнице в бесконечную тьму</w:t>
      </w:r>
      <w:r w:rsidRPr="00FC4E3C">
        <w:rPr>
          <w:rFonts w:ascii="Times New Roman" w:hAnsi="Times New Roman" w:cs="Times New Roman"/>
          <w:sz w:val="24"/>
          <w:szCs w:val="24"/>
        </w:rPr>
        <w:t xml:space="preserve">, ведомый бесстрашным автором… И среди этого апокалипсиса, мистерии животного ужаса, встречаются семь знатных женщин в храме </w:t>
      </w:r>
      <w:r w:rsidRPr="00FC4E3C">
        <w:rPr>
          <w:rFonts w:ascii="Times New Roman" w:hAnsi="Times New Roman" w:cs="Times New Roman"/>
          <w:b/>
          <w:i/>
          <w:sz w:val="24"/>
          <w:szCs w:val="24"/>
          <w:u w:val="single"/>
        </w:rPr>
        <w:t>Санта-Мария Новелла</w:t>
      </w:r>
      <w:r w:rsidRPr="00FC4E3C">
        <w:rPr>
          <w:rFonts w:ascii="Times New Roman" w:hAnsi="Times New Roman" w:cs="Times New Roman"/>
          <w:sz w:val="24"/>
          <w:szCs w:val="24"/>
        </w:rPr>
        <w:t xml:space="preserve"> и сговариваются удалиться из города, чтобы провести </w:t>
      </w:r>
      <w:r w:rsidRPr="00FC4E3C">
        <w:rPr>
          <w:rFonts w:ascii="Times New Roman" w:hAnsi="Times New Roman" w:cs="Times New Roman"/>
          <w:b/>
          <w:i/>
          <w:sz w:val="24"/>
          <w:szCs w:val="24"/>
          <w:u w:val="single"/>
        </w:rPr>
        <w:t xml:space="preserve">время в веселии и радости, не думая о возможной смерти».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jc w:val="center"/>
        <w:rPr>
          <w:rFonts w:ascii="Times New Roman" w:hAnsi="Times New Roman" w:cs="Times New Roman"/>
          <w:b/>
          <w:sz w:val="24"/>
          <w:szCs w:val="24"/>
        </w:rPr>
      </w:pPr>
      <w:r w:rsidRPr="00FC4E3C">
        <w:rPr>
          <w:rFonts w:ascii="Times New Roman" w:hAnsi="Times New Roman" w:cs="Times New Roman"/>
          <w:b/>
          <w:sz w:val="24"/>
          <w:szCs w:val="24"/>
        </w:rPr>
        <w:t>Анализ ответа и оценка.</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1. Участник правильно называет все 5 произведений, авторов, страну и время создания. </w:t>
      </w:r>
      <w:r w:rsidRPr="00FC4E3C">
        <w:rPr>
          <w:rFonts w:ascii="Times New Roman" w:hAnsi="Times New Roman" w:cs="Times New Roman"/>
          <w:b/>
          <w:sz w:val="24"/>
          <w:szCs w:val="24"/>
        </w:rPr>
        <w:t>По 2 балла за каждую позицию = 30 баллов.</w:t>
      </w:r>
      <w:r w:rsidRPr="00FC4E3C">
        <w:rPr>
          <w:rFonts w:ascii="Times New Roman" w:hAnsi="Times New Roman" w:cs="Times New Roman"/>
          <w:sz w:val="24"/>
          <w:szCs w:val="24"/>
        </w:rPr>
        <w:t xml:space="preserve">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 2. Участник правильно отбирает 3 текста о произведениях одной эпохи. </w:t>
      </w:r>
      <w:r w:rsidRPr="00FC4E3C">
        <w:rPr>
          <w:rFonts w:ascii="Times New Roman" w:hAnsi="Times New Roman" w:cs="Times New Roman"/>
          <w:b/>
          <w:sz w:val="24"/>
          <w:szCs w:val="24"/>
        </w:rPr>
        <w:t>По 2 балла</w:t>
      </w:r>
      <w:r w:rsidRPr="00FC4E3C">
        <w:rPr>
          <w:rFonts w:ascii="Times New Roman" w:hAnsi="Times New Roman" w:cs="Times New Roman"/>
          <w:sz w:val="24"/>
          <w:szCs w:val="24"/>
        </w:rPr>
        <w:t xml:space="preserve"> за каждый верный выбор </w:t>
      </w:r>
      <w:r w:rsidRPr="00FC4E3C">
        <w:rPr>
          <w:rFonts w:ascii="Times New Roman" w:hAnsi="Times New Roman" w:cs="Times New Roman"/>
          <w:b/>
          <w:sz w:val="24"/>
          <w:szCs w:val="24"/>
        </w:rPr>
        <w:t>= 6 баллов.</w:t>
      </w:r>
      <w:r w:rsidRPr="00FC4E3C">
        <w:rPr>
          <w:rFonts w:ascii="Times New Roman" w:hAnsi="Times New Roman" w:cs="Times New Roman"/>
          <w:sz w:val="24"/>
          <w:szCs w:val="24"/>
        </w:rPr>
        <w:t xml:space="preserve">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3. Правильно выделяет характерные черты эпохи в текстах – </w:t>
      </w:r>
      <w:r w:rsidRPr="00FC4E3C">
        <w:rPr>
          <w:rFonts w:ascii="Times New Roman" w:hAnsi="Times New Roman" w:cs="Times New Roman"/>
          <w:b/>
          <w:sz w:val="24"/>
          <w:szCs w:val="24"/>
        </w:rPr>
        <w:t>по 2 балла за каждую позицию. Максимально 20 баллов.</w:t>
      </w:r>
      <w:r w:rsidRPr="00FC4E3C">
        <w:rPr>
          <w:rFonts w:ascii="Times New Roman" w:hAnsi="Times New Roman" w:cs="Times New Roman"/>
          <w:sz w:val="24"/>
          <w:szCs w:val="24"/>
        </w:rPr>
        <w:t xml:space="preserve">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4. Участник правильно определяет 2 «лишних» в данном ряду текста, аргументирует свой выбор. </w:t>
      </w:r>
      <w:r w:rsidRPr="00FC4E3C">
        <w:rPr>
          <w:rFonts w:ascii="Times New Roman" w:hAnsi="Times New Roman" w:cs="Times New Roman"/>
          <w:b/>
          <w:sz w:val="24"/>
          <w:szCs w:val="24"/>
        </w:rPr>
        <w:t xml:space="preserve">По 2 балла </w:t>
      </w:r>
      <w:r w:rsidRPr="00FC4E3C">
        <w:rPr>
          <w:rFonts w:ascii="Times New Roman" w:hAnsi="Times New Roman" w:cs="Times New Roman"/>
          <w:sz w:val="24"/>
          <w:szCs w:val="24"/>
        </w:rPr>
        <w:t xml:space="preserve">за правильный выбор произведения искусства, </w:t>
      </w:r>
      <w:r w:rsidRPr="00FC4E3C">
        <w:rPr>
          <w:rFonts w:ascii="Times New Roman" w:hAnsi="Times New Roman" w:cs="Times New Roman"/>
          <w:b/>
          <w:sz w:val="24"/>
          <w:szCs w:val="24"/>
        </w:rPr>
        <w:t>по 2 балла</w:t>
      </w:r>
      <w:r w:rsidRPr="00FC4E3C">
        <w:rPr>
          <w:rFonts w:ascii="Times New Roman" w:hAnsi="Times New Roman" w:cs="Times New Roman"/>
          <w:sz w:val="24"/>
          <w:szCs w:val="24"/>
        </w:rPr>
        <w:t xml:space="preserve"> за каждое обоснование. </w:t>
      </w:r>
      <w:r w:rsidRPr="00FC4E3C">
        <w:rPr>
          <w:rFonts w:ascii="Times New Roman" w:hAnsi="Times New Roman" w:cs="Times New Roman"/>
          <w:b/>
          <w:sz w:val="24"/>
          <w:szCs w:val="24"/>
        </w:rPr>
        <w:t>Максимально 8 баллов</w:t>
      </w:r>
      <w:r w:rsidRPr="00FC4E3C">
        <w:rPr>
          <w:rFonts w:ascii="Times New Roman" w:hAnsi="Times New Roman" w:cs="Times New Roman"/>
          <w:sz w:val="24"/>
          <w:szCs w:val="24"/>
        </w:rPr>
        <w:t xml:space="preserve">.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5. Участник обосновывает выбор 3 текстов, наиболее ярко отражающих черты одной эпохи – </w:t>
      </w:r>
      <w:r w:rsidRPr="00FC4E3C">
        <w:rPr>
          <w:rFonts w:ascii="Times New Roman" w:hAnsi="Times New Roman" w:cs="Times New Roman"/>
          <w:b/>
          <w:sz w:val="24"/>
          <w:szCs w:val="24"/>
        </w:rPr>
        <w:t>по 2 балла</w:t>
      </w:r>
      <w:r w:rsidRPr="00FC4E3C">
        <w:rPr>
          <w:rFonts w:ascii="Times New Roman" w:hAnsi="Times New Roman" w:cs="Times New Roman"/>
          <w:sz w:val="24"/>
          <w:szCs w:val="24"/>
        </w:rPr>
        <w:t xml:space="preserve"> за каждое обоснование = </w:t>
      </w:r>
      <w:r w:rsidRPr="00FC4E3C">
        <w:rPr>
          <w:rFonts w:ascii="Times New Roman" w:hAnsi="Times New Roman" w:cs="Times New Roman"/>
          <w:b/>
          <w:sz w:val="24"/>
          <w:szCs w:val="24"/>
        </w:rPr>
        <w:t>6 баллов.</w:t>
      </w:r>
      <w:r w:rsidRPr="00FC4E3C">
        <w:rPr>
          <w:rFonts w:ascii="Times New Roman" w:hAnsi="Times New Roman" w:cs="Times New Roman"/>
          <w:sz w:val="24"/>
          <w:szCs w:val="24"/>
        </w:rPr>
        <w:t xml:space="preserve"> </w:t>
      </w:r>
    </w:p>
    <w:p w:rsidR="00FC4E3C" w:rsidRPr="00FC4E3C" w:rsidRDefault="00FC4E3C" w:rsidP="00FC4E3C">
      <w:pPr>
        <w:spacing w:line="259" w:lineRule="auto"/>
        <w:rPr>
          <w:rFonts w:ascii="Times New Roman" w:hAnsi="Times New Roman" w:cs="Times New Roman"/>
          <w:sz w:val="24"/>
          <w:szCs w:val="24"/>
        </w:rPr>
      </w:pPr>
      <w:r w:rsidRPr="00FC4E3C">
        <w:rPr>
          <w:rFonts w:ascii="Times New Roman" w:hAnsi="Times New Roman" w:cs="Times New Roman"/>
          <w:sz w:val="24"/>
          <w:szCs w:val="24"/>
        </w:rPr>
        <w:t xml:space="preserve">6. Грамотно излагает ответ. </w:t>
      </w:r>
      <w:r w:rsidRPr="00FC4E3C">
        <w:rPr>
          <w:rFonts w:ascii="Times New Roman" w:hAnsi="Times New Roman" w:cs="Times New Roman"/>
          <w:b/>
          <w:sz w:val="24"/>
          <w:szCs w:val="24"/>
        </w:rPr>
        <w:t>2 балла</w:t>
      </w:r>
      <w:r w:rsidRPr="00FC4E3C">
        <w:rPr>
          <w:rFonts w:ascii="Times New Roman" w:hAnsi="Times New Roman" w:cs="Times New Roman"/>
          <w:sz w:val="24"/>
          <w:szCs w:val="24"/>
        </w:rPr>
        <w:t xml:space="preserve"> (За каждую ошибку снимается 1 балл, при ошибке в написании имени или названии – 2 балла). </w:t>
      </w:r>
    </w:p>
    <w:p w:rsidR="00FC4E3C" w:rsidRPr="00FC4E3C" w:rsidRDefault="00FC4E3C" w:rsidP="00FC4E3C">
      <w:pPr>
        <w:spacing w:line="259" w:lineRule="auto"/>
        <w:rPr>
          <w:rFonts w:ascii="Times New Roman" w:hAnsi="Times New Roman" w:cs="Times New Roman"/>
          <w:b/>
          <w:sz w:val="24"/>
          <w:szCs w:val="24"/>
        </w:rPr>
      </w:pPr>
      <w:r w:rsidRPr="00FC4E3C">
        <w:rPr>
          <w:rFonts w:ascii="Times New Roman" w:hAnsi="Times New Roman" w:cs="Times New Roman"/>
          <w:b/>
          <w:sz w:val="24"/>
          <w:szCs w:val="24"/>
        </w:rPr>
        <w:t xml:space="preserve">Максимальная оценка   70 баллов.  </w:t>
      </w: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jc w:val="center"/>
        <w:rPr>
          <w:rFonts w:ascii="Times New Roman" w:hAnsi="Times New Roman" w:cs="Times New Roman"/>
          <w:b/>
          <w:sz w:val="32"/>
          <w:szCs w:val="32"/>
        </w:rPr>
      </w:pPr>
      <w:r w:rsidRPr="00FC4E3C">
        <w:rPr>
          <w:rFonts w:ascii="Times New Roman" w:hAnsi="Times New Roman" w:cs="Times New Roman"/>
          <w:b/>
          <w:sz w:val="32"/>
          <w:szCs w:val="32"/>
        </w:rPr>
        <w:t>Всего за четвёртый тип заданий (состоящий из двух) максимальное количество баллов 140</w:t>
      </w:r>
    </w:p>
    <w:p w:rsidR="00FC4E3C" w:rsidRPr="00FC4E3C" w:rsidRDefault="00FC4E3C" w:rsidP="00FC4E3C">
      <w:pPr>
        <w:spacing w:before="100" w:beforeAutospacing="1" w:after="100" w:afterAutospacing="1" w:line="240" w:lineRule="auto"/>
        <w:rPr>
          <w:rFonts w:ascii="Times New Roman" w:eastAsia="Times New Roman" w:hAnsi="Times New Roman" w:cs="Times New Roman"/>
          <w:sz w:val="24"/>
          <w:szCs w:val="24"/>
          <w:lang w:eastAsia="ru-RU"/>
        </w:rPr>
      </w:pPr>
    </w:p>
    <w:p w:rsidR="00FC4E3C" w:rsidRDefault="00FC4E3C" w:rsidP="00FC4E3C">
      <w:pPr>
        <w:spacing w:line="259" w:lineRule="auto"/>
        <w:rPr>
          <w:rFonts w:ascii="Times New Roman" w:hAnsi="Times New Roman" w:cs="Times New Roman"/>
          <w:sz w:val="24"/>
          <w:szCs w:val="24"/>
        </w:rPr>
      </w:pPr>
      <w:r>
        <w:rPr>
          <w:rFonts w:ascii="Times New Roman" w:hAnsi="Times New Roman" w:cs="Times New Roman"/>
          <w:sz w:val="24"/>
          <w:szCs w:val="24"/>
        </w:rPr>
        <w:t>Максимальное количество баллов для 9 класса</w:t>
      </w:r>
    </w:p>
    <w:tbl>
      <w:tblPr>
        <w:tblStyle w:val="a4"/>
        <w:tblW w:w="0" w:type="auto"/>
        <w:tblLook w:val="04A0" w:firstRow="1" w:lastRow="0" w:firstColumn="1" w:lastColumn="0" w:noHBand="0" w:noVBand="1"/>
      </w:tblPr>
      <w:tblGrid>
        <w:gridCol w:w="1413"/>
        <w:gridCol w:w="1701"/>
      </w:tblGrid>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1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50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2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50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3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20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4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20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5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70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6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70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7 задание</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70 баллов</w:t>
            </w:r>
          </w:p>
        </w:tc>
      </w:tr>
      <w:tr w:rsidR="00FC4E3C" w:rsidTr="00094D75">
        <w:tc>
          <w:tcPr>
            <w:tcW w:w="1413"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Всего</w:t>
            </w:r>
          </w:p>
        </w:tc>
        <w:tc>
          <w:tcPr>
            <w:tcW w:w="1701" w:type="dxa"/>
          </w:tcPr>
          <w:p w:rsidR="00FC4E3C" w:rsidRDefault="00FC4E3C" w:rsidP="00094D75">
            <w:pPr>
              <w:spacing w:line="259" w:lineRule="auto"/>
              <w:rPr>
                <w:rFonts w:ascii="Times New Roman" w:hAnsi="Times New Roman" w:cs="Times New Roman"/>
                <w:sz w:val="24"/>
                <w:szCs w:val="24"/>
              </w:rPr>
            </w:pPr>
            <w:r>
              <w:rPr>
                <w:rFonts w:ascii="Times New Roman" w:hAnsi="Times New Roman" w:cs="Times New Roman"/>
                <w:sz w:val="24"/>
                <w:szCs w:val="24"/>
              </w:rPr>
              <w:t>350 баллов</w:t>
            </w:r>
          </w:p>
        </w:tc>
      </w:tr>
    </w:tbl>
    <w:p w:rsidR="00FC4E3C" w:rsidRDefault="00FC4E3C" w:rsidP="00FC4E3C">
      <w:pPr>
        <w:spacing w:line="259" w:lineRule="auto"/>
        <w:rPr>
          <w:rFonts w:ascii="Times New Roman" w:hAnsi="Times New Roman" w:cs="Times New Roman"/>
          <w:sz w:val="24"/>
          <w:szCs w:val="24"/>
        </w:rPr>
      </w:pPr>
    </w:p>
    <w:p w:rsidR="00FC4E3C" w:rsidRPr="00FC4E3C" w:rsidRDefault="00FC4E3C" w:rsidP="00FC4E3C">
      <w:pPr>
        <w:spacing w:line="259" w:lineRule="auto"/>
        <w:ind w:left="720"/>
        <w:contextualSpacing/>
        <w:rPr>
          <w:rFonts w:ascii="Times New Roman" w:hAnsi="Times New Roman" w:cs="Times New Roman"/>
        </w:rPr>
      </w:pPr>
    </w:p>
    <w:p w:rsidR="00FC4E3C" w:rsidRPr="00FC4E3C" w:rsidRDefault="00FC4E3C" w:rsidP="00FC4E3C">
      <w:pPr>
        <w:spacing w:line="259" w:lineRule="auto"/>
        <w:ind w:left="720"/>
        <w:contextualSpacing/>
        <w:rPr>
          <w:rFonts w:ascii="Times New Roman" w:hAnsi="Times New Roman" w:cs="Times New Roman"/>
        </w:rPr>
      </w:pPr>
    </w:p>
    <w:p w:rsidR="00FC4E3C" w:rsidRPr="00FC4E3C" w:rsidRDefault="00FC4E3C" w:rsidP="00FC4E3C">
      <w:pPr>
        <w:spacing w:line="259" w:lineRule="auto"/>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rPr>
          <w:rFonts w:ascii="Times New Roman" w:hAnsi="Times New Roman" w:cs="Times New Roman"/>
          <w:b/>
          <w:sz w:val="24"/>
          <w:szCs w:val="24"/>
        </w:rPr>
      </w:pPr>
    </w:p>
    <w:p w:rsidR="00FC4E3C" w:rsidRDefault="00FC4E3C" w:rsidP="00FC4E3C">
      <w:pPr>
        <w:pStyle w:val="a3"/>
        <w:spacing w:after="0"/>
        <w:ind w:left="0"/>
        <w:rPr>
          <w:rFonts w:ascii="Times New Roman" w:hAnsi="Times New Roman" w:cs="Times New Roman"/>
          <w:sz w:val="24"/>
          <w:szCs w:val="24"/>
        </w:rPr>
      </w:pPr>
    </w:p>
    <w:p w:rsidR="0091405F" w:rsidRDefault="0091405F"/>
    <w:sectPr w:rsidR="0091405F" w:rsidSect="005B515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altName w:val="Segoe U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7B138A"/>
    <w:multiLevelType w:val="hybridMultilevel"/>
    <w:tmpl w:val="6706E136"/>
    <w:lvl w:ilvl="0" w:tplc="57724C8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4591490"/>
    <w:multiLevelType w:val="hybridMultilevel"/>
    <w:tmpl w:val="339C3DA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247967A0"/>
    <w:multiLevelType w:val="hybridMultilevel"/>
    <w:tmpl w:val="6C322D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F4A710E"/>
    <w:multiLevelType w:val="hybridMultilevel"/>
    <w:tmpl w:val="97ECE7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65BC2278"/>
    <w:multiLevelType w:val="hybridMultilevel"/>
    <w:tmpl w:val="22D6ED1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2"/>
  </w:num>
  <w:num w:numId="2">
    <w:abstractNumId w:val="4"/>
  </w:num>
  <w:num w:numId="3">
    <w:abstractNumId w:val="1"/>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770B22"/>
    <w:rsid w:val="005B5157"/>
    <w:rsid w:val="00770B22"/>
    <w:rsid w:val="007D7C64"/>
    <w:rsid w:val="0091405F"/>
    <w:rsid w:val="00C547A8"/>
    <w:rsid w:val="00FC4E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C4E3C"/>
    <w:pPr>
      <w:spacing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C4E3C"/>
    <w:pPr>
      <w:ind w:left="720"/>
      <w:contextualSpacing/>
    </w:pPr>
  </w:style>
  <w:style w:type="character" w:customStyle="1" w:styleId="textcopy1">
    <w:name w:val="textcopy1"/>
    <w:basedOn w:val="a0"/>
    <w:rsid w:val="00FC4E3C"/>
    <w:rPr>
      <w:rFonts w:ascii="Arial" w:hAnsi="Arial" w:cs="Arial" w:hint="default"/>
      <w:color w:val="021D24"/>
      <w:sz w:val="20"/>
      <w:szCs w:val="20"/>
    </w:rPr>
  </w:style>
  <w:style w:type="table" w:styleId="a4">
    <w:name w:val="Table Grid"/>
    <w:basedOn w:val="a1"/>
    <w:uiPriority w:val="39"/>
    <w:rsid w:val="00FC4E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Emphasis"/>
    <w:basedOn w:val="a0"/>
    <w:uiPriority w:val="20"/>
    <w:qFormat/>
    <w:rsid w:val="00FC4E3C"/>
    <w:rPr>
      <w:i/>
      <w:iCs/>
    </w:rPr>
  </w:style>
  <w:style w:type="paragraph" w:styleId="a6">
    <w:name w:val="Balloon Text"/>
    <w:basedOn w:val="a"/>
    <w:link w:val="a7"/>
    <w:uiPriority w:val="99"/>
    <w:semiHidden/>
    <w:unhideWhenUsed/>
    <w:rsid w:val="007D7C6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D7C6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4603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hyperlink" Target="http://images.yandex.ru/yandsearch?text=%20%22%D0%A2%D1%80%D0%B8%20%D1%86%D0%B0%D1%80%D0%B5%D0%B2%D0%BD%D1%8B%20%D0%A2%D0%B5%D0%BC%D0%BD%D0%BE%D0%B3%D0%BE%20%D1%86%D0%B0%D1%80%D1%81%D1%82%D0%B2%D0%B0%22%20%D0%B2%D0%B0%D1%81%D0%BD%D0%B5%D1%86%D0%BE%D0%B2&amp;pos=0&amp;uinfo=sw-1007-sh-673-fw-782-fh-467-pd-1&amp;rpt=simage&amp;img_url=http://img1.liveinternet.ru/images/attach/c/2/71/901/71901850_images.jpg" TargetMode="External"/><Relationship Id="rId26" Type="http://schemas.openxmlformats.org/officeDocument/2006/relationships/hyperlink" Target="http://images.yandex.ru/yandsearch?text=%D1%84%D0%B5%D0%B2%D1%80%D0%B0%D0%BB%D1%8C%D1%81%D0%BA%D0%B0%D1%8F%20%D0%BB%D0%B0%D0%B7%D1%83%D1%80%D1%8C%20%D0%B3%D1%80%D0%B0%D0%B1%D0%B0%D1%80%D1%8C&amp;pos=0&amp;uinfo=sw-1007-sh-673-fw-782-fh-467-pd-1&amp;rpt=simage&amp;img_url=http://s48.radikal.ru/i120/0912/c9/a9ac48f911d6t.jpg" TargetMode="External"/><Relationship Id="rId39" Type="http://schemas.openxmlformats.org/officeDocument/2006/relationships/image" Target="media/image17.jpeg"/><Relationship Id="rId21" Type="http://schemas.openxmlformats.org/officeDocument/2006/relationships/image" Target="media/image8.jpeg"/><Relationship Id="rId34" Type="http://schemas.openxmlformats.org/officeDocument/2006/relationships/hyperlink" Target="http://images.yandex.ru/yandsearch?text=%D0%B0%D0%B2%D1%82%D0%BE%D0%BF%D0%BE%D1%80%D1%82%D1%80%D0%B5%D1%82%20%D1%82%D1%80%D0%BE%D0%BF%D0%B8%D0%BD%D0%B8%D0%BD%D0%B0&amp;pos=0&amp;uinfo=sw-1007-sh-673-fw-782-fh-467-pd-1&amp;rpt=simage&amp;img_url=http://www.artsait.ru/art/t/tropinin/img/8.jpg" TargetMode="External"/><Relationship Id="rId42" Type="http://schemas.openxmlformats.org/officeDocument/2006/relationships/hyperlink" Target="http://images.yandex.ru/yandsearch?text=%D0%BC%D1%83%D0%B7%D0%B5%D0%B9%20%D0%B1%D1%80%D0%B0%D1%82%D1%8C%D0%B5%D0%B2%20%D0%A2%D0%BA%D0%B0%D1%87%D1%91%D0%B2%D1%8B%D1%85&amp;pos=0&amp;uinfo=sw-1007-sh-673-fw-782-fh-467-pd-1&amp;rpt=simage&amp;img_url=http://os1.i.ua/3/1/6769714_1243060d.jpg" TargetMode="External"/><Relationship Id="rId47" Type="http://schemas.openxmlformats.org/officeDocument/2006/relationships/image" Target="media/image21.jpeg"/><Relationship Id="rId50" Type="http://schemas.openxmlformats.org/officeDocument/2006/relationships/hyperlink" Target="http://ru.wikipedia.org/wiki/%D0%A1%D1%83%D0%BF%D0%BE%D0%BD%D0%B5%D0%B2%D0%BE_(%D0%91%D1%80%D1%8F%D0%BD%D1%81%D0%BA%D0%B0%D1%8F_%D0%BE%D0%B1%D0%BB%D0%B0%D1%81%D1%82%D1%8C)" TargetMode="External"/><Relationship Id="rId55" Type="http://schemas.openxmlformats.org/officeDocument/2006/relationships/hyperlink" Target="http://images.yandex.ru/yandsearch?text=%D0%BA%D0%B0%D0%B7%D0%B0%D0%BD%D1%81%D0%BA%D0%B8%D0%B9%20%D1%81%D0%BE%D0%B1%D0%BE%D1%80%20%D0%B2%20%D1%81%D0%B0%D0%BD%D0%BA%D1%82-%D0%BF%D0%B5%D1%82%D0%B5%D1%80%D0%B1%D1%83%D1%80%D0%B3%D0%B5%20%D1%84%D0%BE%D1%82%D0%BE&amp;img_url=http://img.labirint.ru/images/comments_pic/0921/03labr6v51242978765.jpg&amp;pos=0&amp;rpt=simage&amp;lr=191&amp;noreask=1&amp;source=wiz" TargetMode="External"/><Relationship Id="rId63" Type="http://schemas.openxmlformats.org/officeDocument/2006/relationships/hyperlink" Target="http://ru.wikipedia.org/wiki/%D0%9A%D0%B0%D0%B7%D0%B0%D0%BD%D1%81%D0%BA%D0%B0%D1%8F_%D0%B8%D0%BA%D0%BE%D0%BD%D0%B0_%D0%91%D0%BE%D0%B6%D0%B8%D0%B5%D0%B9_%D0%9C%D0%B0%D1%82%D0%B5%D1%80%D0%B8" TargetMode="External"/><Relationship Id="rId68" Type="http://schemas.openxmlformats.org/officeDocument/2006/relationships/hyperlink" Target="http://images.yandex.ru/yandsearch?text=%D0%BC%D0%B0%D1%80%D1%82%D0%BE%D1%81%20%D1%81%D0%BA%D1%83%D0%BB%D1%8C%D0%BF%D1%82%D1%83%D1%80%D1%8B&amp;img_url=http://www.stihi.ru/pics/2008/11/05/3266.jpg&amp;pos=4&amp;rpt=simage&amp;lr=191&amp;noreask=1&amp;source=wiz" TargetMode="External"/><Relationship Id="rId76" Type="http://schemas.openxmlformats.org/officeDocument/2006/relationships/hyperlink" Target="http://images.yandex.ru/yandsearch?text=%D0%BE%D0%BF%D0%B5%D1%80%D0%BD%D1%8B%D0%B9%20%D1%82%D0%B5%D0%B0%D1%82%D1%80%20%D0%B2%20%D0%B0%D0%B2%D1%81%D1%82%D1%80%D0%B0%D0%BB%D0%B8%D0%B8&amp;img_url=http://www.barcamania.com/images/books/sydney.jpg&amp;pos=1&amp;rpt=simage&amp;lr=191&amp;noreask=1&amp;source=wiz" TargetMode="External"/><Relationship Id="rId84" Type="http://schemas.openxmlformats.org/officeDocument/2006/relationships/hyperlink" Target="http://images.yandex.ru/yandsearch?source=wiz&amp;text=%D0%BC%D0%BE%D1%81%D0%BA%D0%BE%D0%B2%D1%81%D0%BA%D0%B8%D0%B9%20%D0%B4%D0%B2%D0%BE%D1%80%D0%B8%D0%BA%20%D0%BF%D0%BE%D0%BB%D0%B5%D0%BD%D0%BE%D0%B2&amp;noreask=1&amp;pos=0&amp;rpt=simage&amp;lr=191&amp;uinfo=sw-1007-sh-673-fw-782-fh-467-pd-1&amp;img_url=http://img1.liveinternet.ru/images/attach/c/1/54/158/54158727_moscowdvorik.jpg" TargetMode="External"/><Relationship Id="rId89" Type="http://schemas.openxmlformats.org/officeDocument/2006/relationships/image" Target="media/image37.jpeg"/><Relationship Id="rId7" Type="http://schemas.openxmlformats.org/officeDocument/2006/relationships/image" Target="media/image1.jpeg"/><Relationship Id="rId71" Type="http://schemas.openxmlformats.org/officeDocument/2006/relationships/image" Target="media/image28.jpeg"/><Relationship Id="rId92" Type="http://schemas.openxmlformats.org/officeDocument/2006/relationships/hyperlink" Target="http://ru.wikipedia.org/wiki/%D0%9A%D0%B5%D1%80%D0%B0%D0%BC%D0%B8%D0%BA%D0%B0" TargetMode="External"/><Relationship Id="rId2" Type="http://schemas.openxmlformats.org/officeDocument/2006/relationships/styles" Target="styles.xml"/><Relationship Id="rId16" Type="http://schemas.openxmlformats.org/officeDocument/2006/relationships/hyperlink" Target="http://images.yandex.ru/yandsearch?text=%D0%B2%D0%B5%D0%BB%D0%B0%D1%81%D0%BA%D0%B5%D1%81%20%D0%BC%D0%B5%D0%BD%D0%B8%D0%BD%D1%8B&amp;pos=0&amp;uinfo=sw-1007-sh-673-fw-782-fh-467-pd-1&amp;rpt=simage&amp;img_url=http://images.cpcache.com/merchandise/514_160x160_NoPeel.jpg?region=name:FrontCenter,id:64236464,w:16" TargetMode="External"/><Relationship Id="rId29" Type="http://schemas.openxmlformats.org/officeDocument/2006/relationships/image" Target="media/image12.jpeg"/><Relationship Id="rId11" Type="http://schemas.openxmlformats.org/officeDocument/2006/relationships/image" Target="media/image3.jpeg"/><Relationship Id="rId24" Type="http://schemas.openxmlformats.org/officeDocument/2006/relationships/hyperlink" Target="http://images.yandex.ru/yandsearch?text=%D0%B2%D1%80%D1%83%D0%B1%D0%B5%D0%BB%D1%8C%20%D0%B4%D0%B5%D0%BC%D0%BE%D0%BD%20%D1%81%D0%B8%D0%B4%D1%8F%D1%89%D0%B8%D0%B9&amp;img_url=http://files.smallbay.ru/images2/vrubel5.jpg&amp;pos=1&amp;rpt=simage&amp;lr=191&amp;noreask=1&amp;source=wiz" TargetMode="External"/><Relationship Id="rId32" Type="http://schemas.openxmlformats.org/officeDocument/2006/relationships/hyperlink" Target="http://images.yandex.ru/yandsearch?text=%D0%B0%D0%B2%D1%82%D0%BE%D0%BF%D0%BE%D1%80%D1%82%D1%80%D0%B5%D1%82%20%D0%B2%D0%B0%D1%81%D0%BD%D0%B5%D1%86%D0%BE%D0%B2%D0%B0&amp;img_url=http://i054.radikal.ru/0912/4e/0d89ee2c5b69.jpg&amp;pos=5&amp;rpt=simage&amp;lr=191&amp;noreask=1&amp;source=wiz" TargetMode="External"/><Relationship Id="rId37" Type="http://schemas.openxmlformats.org/officeDocument/2006/relationships/image" Target="media/image16.jpeg"/><Relationship Id="rId40" Type="http://schemas.openxmlformats.org/officeDocument/2006/relationships/hyperlink" Target="http://images.yandex.ru/yandsearch?text=%D0%B8%D1%81%D0%B0%D0%B0%D0%BA%D0%B8%D0%B5%D0%B2%D1%81%D0%BA%D0%B8%D0%B9%20%D1%81%D0%BE%D0%B1%D0%BE%D1%80%20%D0%B2%20%D1%81%D0%B0%D0%BD%D0%BA%D1%82-%D0%BF%D0%B5%D1%82%D0%B5%D1%80%D0%B1%D1%83%D1%80%D0%B3%D0%B5&amp;pos=7&amp;uinfo=sw-1007-sh-673-fw-782-fh-467-pd-1&amp;rpt=simage&amp;img_url=http://www.temples.ru/private/f000056/060_0001989b.jpg" TargetMode="External"/><Relationship Id="rId45" Type="http://schemas.openxmlformats.org/officeDocument/2006/relationships/image" Target="media/image20.jpeg"/><Relationship Id="rId53" Type="http://schemas.openxmlformats.org/officeDocument/2006/relationships/hyperlink" Target="http://ru.wikipedia.org/wiki/1288_%D0%B3%D0%BE%D0%B4" TargetMode="External"/><Relationship Id="rId58" Type="http://schemas.openxmlformats.org/officeDocument/2006/relationships/image" Target="media/image24.jpeg"/><Relationship Id="rId66" Type="http://schemas.openxmlformats.org/officeDocument/2006/relationships/hyperlink" Target="http://ru.wikipedia.org/wiki/%D0%A7%D0%B5%D1%82%D1%8B%D1%80%D0%B5_%D1%84%D0%BE%D0%BD%D1%82%D0%B0%D0%BD%D0%B0" TargetMode="External"/><Relationship Id="rId74" Type="http://schemas.openxmlformats.org/officeDocument/2006/relationships/hyperlink" Target="http://images.yandex.ru/yandsearch?text=%D1%81%D1%83%D1%80%D0%B8%D0%BA%D0%BE%D0%B2%20%D0%BA%D0%B0%D1%80%D1%82%D0%B8%D0%BD%D1%8B%20%D1%81%20%D0%BD%D0%B0%D0%B7%D0%B2%D0%B0%D0%BD%D0%B8%D1%8F%D0%BC%D0%B8&amp;pos=7&amp;uinfo=sw-1007-sh-673-fw-782-fh-467-pd-1&amp;rpt=simage&amp;img_url=http://www.nemiga.info/peterburg/1883.jpeg" TargetMode="External"/><Relationship Id="rId79" Type="http://schemas.openxmlformats.org/officeDocument/2006/relationships/image" Target="media/image32.jpeg"/><Relationship Id="rId87" Type="http://schemas.openxmlformats.org/officeDocument/2006/relationships/image" Target="media/image36.jpeg"/><Relationship Id="rId5" Type="http://schemas.openxmlformats.org/officeDocument/2006/relationships/webSettings" Target="webSettings.xml"/><Relationship Id="rId61" Type="http://schemas.openxmlformats.org/officeDocument/2006/relationships/hyperlink" Target="http://images.yandex.ru/yandsearch?text=%D0%BF%D0%B0%D0%BD%D1%82%D0%B5%D0%BE%D0%BD%20%D0%B2%D0%BE%20%D1%84%D1%80%D0%B0%D0%BD%D1%86%D0%B8%D0%B8&amp;img_url=http://lib.rus.ec/i/72/157772/i_002.jpg&amp;pos=1&amp;rpt=simage&amp;lr=191&amp;noreask=1&amp;source=wiz" TargetMode="External"/><Relationship Id="rId82" Type="http://schemas.openxmlformats.org/officeDocument/2006/relationships/hyperlink" Target="http://images.yandex.ru/yandsearch?text=%D0%B2%D0%B5%D0%BB%D0%B0%D1%81%D0%BA%D0%B5%D1%81%20%D0%BA%D0%B0%D1%80%D1%82%D0%B8%D0%BD%D1%8B%20%D0%BA%D1%83%D0%B7%D0%BD%D0%B8%D1%86%D0%B0%20%D0%B2%D1%83%D0%BB%D0%BA%D0%B0%D0%BD%D0%B0&amp;pos=16&amp;uinfo=sw-1007-sh-673-fw-782-fh-467-pd-1&amp;rpt=simage&amp;img_url=http://img.encyc.yandex.net/illustrations/bse/pictures/02077/007130.jpg" TargetMode="External"/><Relationship Id="rId90" Type="http://schemas.openxmlformats.org/officeDocument/2006/relationships/hyperlink" Target="http://images.yandex.ru/yandsearch?source=wiz&amp;text=%D0%B3%D0%B6%D0%B5%D0%BB%D1%8C%20%D0%B8%D0%B3%D1%80%D1%83%D1%88%D0%BA%D0%B0%20%D1%84%D0%BE%D1%82%D0%BE&amp;noreask=1&amp;pos=25&amp;rpt=simage&amp;lr=191&amp;uinfo=sw-1007-sh-673-fw-782-fh-467-pd-1&amp;img_url=http://img0.liveinternet.ru/images/attach/c/0/42/980/42980129_gjel.jpg" TargetMode="External"/><Relationship Id="rId19" Type="http://schemas.openxmlformats.org/officeDocument/2006/relationships/image" Target="media/image7.jpeg"/><Relationship Id="rId14" Type="http://schemas.openxmlformats.org/officeDocument/2006/relationships/hyperlink" Target="http://images.yandex.ru/yandsearch?text=%D1%80%D0%B0%D0%B1%D0%BE%D1%82%D1%8B%20%D0%92%D0%B8%D0%BA%D1%82%D0%BE%D1%80%D0%B0%20%D0%B2%D0%B0%D1%81%D0%BD%D0%B5%D1%86%D0%BE%D0%B2%D0%B0&amp;img_url=http://storage0.dms.mpinteractiv.ro/media/401/321/15246/5109455/4/2322414860-ab1989e666.jpg?width=500&amp;height=419&amp;pos=3&amp;rpt=simage&amp;lr=191&amp;noreask=1&amp;source=wiz" TargetMode="External"/><Relationship Id="rId22" Type="http://schemas.openxmlformats.org/officeDocument/2006/relationships/hyperlink" Target="http://images.yandex.ru/yandsearch?text=%D0%A1%20%D0%BA%D0%B2%D0%B0%D1%80%D1%82%D0%B8%D1%80%D1%8B%20%D0%BD%D0%B0%20%D0%BA%D0%B2%D0%B0%D1%80%D1%82%D0%B8%D1%80%D1%83%20%20%D0%B2%D0%B0%D1%81%D0%BD%D0%B5%D1%86%D0%BE%D0%B2&amp;pos=1&amp;uinfo=sw-1007-sh-673-fw-782-fh-467-pd-1&amp;rpt=simage&amp;img_url=http://konstantinovska.users.photofile.ru/photo/konstantinovska/96341461/xlarge/115348529.jpg" TargetMode="External"/><Relationship Id="rId27" Type="http://schemas.openxmlformats.org/officeDocument/2006/relationships/image" Target="media/image11.jpeg"/><Relationship Id="rId30" Type="http://schemas.openxmlformats.org/officeDocument/2006/relationships/hyperlink" Target="http://images.yandex.ru/yandsearch?text=%D0%B4%D0%B5%D0%B2%D0%BE%D1%87%D0%BA%D0%B0%20%D1%81%20%D0%BF%D0%B5%D1%80%D1%81%D0%B8%D0%BA%D0%B0%D0%BC%D0%B8&amp;pos=0&amp;uinfo=sw-1007-sh-673-fw-782-fh-467-pd-1&amp;rpt=simage&amp;img_url=http://muhom.org/wp-content/uploads/2008/09/1220291709_img_11566736_812_0.jpg" TargetMode="External"/><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hyperlink" Target="http://images.yandex.ru/yandsearch?text=%D0%BF%D0%BE%D0%BA%D1%80%D0%BE%D0%B2%D0%B0%20%D0%BD%D0%B0%20%D0%BD%D0%B5%D1%80%D0%BB%D0%B8%20%D1%84%D0%BE%D1%82%D0%BE&amp;pos=10&amp;uinfo=sw-1007-sh-673-fw-782-fh-467-pd-1&amp;rpt=simage&amp;img_url=http://www.davs-tour.ru/.sredpolosa/vladimir.jpg" TargetMode="External"/><Relationship Id="rId56" Type="http://schemas.openxmlformats.org/officeDocument/2006/relationships/image" Target="media/image23.jpeg"/><Relationship Id="rId64" Type="http://schemas.openxmlformats.org/officeDocument/2006/relationships/hyperlink" Target="http://ru.wikipedia.org/wiki/%D0%9E%D1%82%D0%B5%D1%87%D0%B5%D1%81%D1%82%D0%B2%D0%B5%D0%BD%D0%BD%D0%B0%D1%8F_%D0%B2%D0%BE%D0%B9%D0%BD%D0%B0_1812_%D0%B3%D0%BE%D0%B4%D0%B0" TargetMode="External"/><Relationship Id="rId69" Type="http://schemas.openxmlformats.org/officeDocument/2006/relationships/image" Target="media/image27.jpeg"/><Relationship Id="rId77" Type="http://schemas.openxmlformats.org/officeDocument/2006/relationships/image" Target="media/image31.jpeg"/><Relationship Id="rId8" Type="http://schemas.openxmlformats.org/officeDocument/2006/relationships/hyperlink" Target="http://fotki.yandex.ru/users/kuznechic-09/view/592049/" TargetMode="External"/><Relationship Id="rId51" Type="http://schemas.openxmlformats.org/officeDocument/2006/relationships/hyperlink" Target="http://ru.wikipedia.org/wiki/%D0%91%D1%80%D1%8F%D0%BD%D1%81%D0%BA%D0%B8%D0%B9_%D1%80%D0%B0%D0%B9%D0%BE%D0%BD_%D0%91%D1%80%D1%8F%D0%BD%D1%81%D0%BA%D0%BE%D0%B9_%D0%BE%D0%B1%D0%BB%D0%B0%D1%81%D1%82%D0%B8" TargetMode="External"/><Relationship Id="rId72" Type="http://schemas.openxmlformats.org/officeDocument/2006/relationships/hyperlink" Target="http://images.yandex.ru/yandsearch?text=%D0%94%D0%B0%D0%B2%D0%B8%D0%B4%20%D0%BC%D0%B8%D0%BA%D0%B5%D0%BB%D0%B0%D0%BD%D0%B4%D0%B6%D0%B5%D0%BB%D0%BE%20%D1%84%D0%BE%D1%82%D0%BE&amp;img_url=http://img1.liveinternet.ru/images/attach/c/3/83/382/83382055_David.jpg&amp;pos=5&amp;rpt=simage&amp;lr=191&amp;noreask=1&amp;source=wiz" TargetMode="External"/><Relationship Id="rId80" Type="http://schemas.openxmlformats.org/officeDocument/2006/relationships/hyperlink" Target="http://commons.wikimedia.org/wiki/File:Pashkov_dom_ugol.jpg?uselang=ru" TargetMode="External"/><Relationship Id="rId85" Type="http://schemas.openxmlformats.org/officeDocument/2006/relationships/image" Target="media/image35.jpeg"/><Relationship Id="rId93"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hyperlink" Target="http://images.yandex.ru/yandsearch?text=%D0%90%D0%BB%D1%91%D0%BD%D1%83%D1%88%D0%BA%D0%B0%20%D0%B2%D0%B0%D1%81%D0%BD%D0%B5%D1%86%D0%BE%D0%B2&amp;pos=0&amp;uinfo=sw-1007-sh-673-fw-782-fh-467-pd-1&amp;rpt=simage&amp;img_url=http://img-fotki.yandex.ru/get/25/habiru.2/0_12b21_e0ac3380_L.jp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hyperlink" Target="http://images.yandex.ru/yandsearch?source=wiz&amp;text=%D1%81%D0%B2%D0%B5%D0%BD%D1%81%D0%BA%D0%B8%D0%B9%20%D0%BC%D0%BE%D0%BD%D0%B0%D1%81%D1%82%D1%8B%D1%80%D1%8C%20%D1%84%D0%BE%D1%82%D0%BE&amp;noreask=1&amp;pos=7&amp;rpt=simage&amp;lr=191&amp;uinfo=sw-1007-sh-673-fw-782-fh-467-pd-1&amp;img_url=http://venividi.ru/sites/default/files/styles/last_node_block/public/images/1/img_13261.jpg" TargetMode="External"/><Relationship Id="rId46" Type="http://schemas.openxmlformats.org/officeDocument/2006/relationships/hyperlink" Target="http://images.yandex.ru/yandsearch?text=%D0%B7%D0%B4%D0%B0%D0%BD%D0%B8%D0%B5%20%D0%B6%D0%B5%D0%BD%D1%81%D0%BA%D0%BE%D0%B9%20%D0%B3%D0%B8%D0%BC%D0%BD%D0%B0%D0%B7%D0%B8%D0%B8%20%D0%B2%20%D0%B1%D1%80%D1%8F%D0%BD%D1%81%D0%BA%D0%B5%20%D1%84%D0%BE%D1%82%D0%BE&amp;img_url=http://www.wise-travel.ru/image/big/43441.jpg&amp;pos=3&amp;rpt=simage&amp;lr=191&amp;noreask=1&amp;source=wiz" TargetMode="External"/><Relationship Id="rId59" Type="http://schemas.openxmlformats.org/officeDocument/2006/relationships/hyperlink" Target="http://images.yandex.ru/yandsearch?text=%D0%91%D0%BE%D1%80%D1%80%D0%BE%D0%BC%D0%B8%D0%BD%D0%B8%20%D1%86%D0%B5%D1%80%D0%BA%D0%BE%D0%B2%D1%8C%20%D0%BA%D0%B2%D0%B0%D1%82%D1%80%D0%BE&amp;pos=1&amp;uinfo=sw-1007-sh-673-fw-782-fh-467-pd-1&amp;rpt=simage&amp;img_url=http://artyx.ru/books/item/f00/s00/z0000015/pic/000013.jpg" TargetMode="External"/><Relationship Id="rId67" Type="http://schemas.openxmlformats.org/officeDocument/2006/relationships/hyperlink" Target="http://ru.wikipedia.org/wiki/%D0%A1%D1%83%D1%84%D1%84%D0%BB%D0%BE,_%D0%96%D0%B0%D0%BA-%D0%96%D0%B5%D1%80%D0%BC%D0%B5%D0%BD" TargetMode="External"/><Relationship Id="rId20" Type="http://schemas.openxmlformats.org/officeDocument/2006/relationships/hyperlink" Target="http://images.yandex.ru/yandsearch?text=%D0%BF%D0%BE%D1%80%D1%82%D1%80%D0%B5%D1%82%20%D0%BB%D0%BE%D0%BF%D1%83%D1%85%D0%B8%D0%BD%D0%BE%D0%B9%20%D0%B1%D0%BE%D1%80%D0%BE%D0%B2%D0%B8%D0%BA%D0%BE%D0%B2%D1%81%D0%BA%D0%B8%D0%B9&amp;img_url=http://www.fisnyak.ru/_nw/25/s90708855.jpg&amp;pos=2&amp;rpt=simage&amp;lr=191&amp;noreask=1&amp;source=wiz" TargetMode="External"/><Relationship Id="rId41" Type="http://schemas.openxmlformats.org/officeDocument/2006/relationships/image" Target="media/image18.jpeg"/><Relationship Id="rId54" Type="http://schemas.openxmlformats.org/officeDocument/2006/relationships/hyperlink" Target="http://ru.wikipedia.org/wiki/%D0%A0%D0%BE%D0%BC%D0%B0%D0%BD_%D0%9C%D0%B8%D1%85%D0%B0%D0%B9%D0%BB%D0%BE%D0%B2%D0%B8%D1%87_%D0%A1%D1%82%D0%B0%D1%80%D1%8B%D0%B9" TargetMode="External"/><Relationship Id="rId62" Type="http://schemas.openxmlformats.org/officeDocument/2006/relationships/image" Target="media/image26.jpeg"/><Relationship Id="rId70" Type="http://schemas.openxmlformats.org/officeDocument/2006/relationships/hyperlink" Target="http://images.yandex.ru/yandsearch?source=wiz&amp;text=%D1%84%D0%BE%D1%82%D0%BE%20%D1%84%D0%B0%D0%B2%D0%BE%D1%80%D1%81%D0%BA%D0%B8%D0%B9%20%D1%81%D0%BB%D0%BE%D0%B2%D0%BE%20%D0%BE%20%D0%BF%D0%BE%D0%BB%D0%BA%D1%83%20%D0%B8%D0%B3%D0%BE%D1%80%D0%B5%D0%B2%D0%B5%20%D0%B3%D1%80%D0%B0%D0%B2%D1%8E%D1%80%D0%B0&amp;noreask=1&amp;pos=1&amp;rpt=simage&amp;lr=191&amp;uinfo=sw-1007-sh-673-fw-782-fh-467-pd-1&amp;img_url=http://www.matrony.ru/wp-content/uploads/favorskyj-v.m.-slovo-o-polku-yhoreve-hravjura-na-dereve-1948-1950.jpg" TargetMode="External"/><Relationship Id="rId75" Type="http://schemas.openxmlformats.org/officeDocument/2006/relationships/image" Target="media/image30.jpeg"/><Relationship Id="rId83" Type="http://schemas.openxmlformats.org/officeDocument/2006/relationships/image" Target="media/image34.jpeg"/><Relationship Id="rId88" Type="http://schemas.openxmlformats.org/officeDocument/2006/relationships/hyperlink" Target="http://images.yandex.ru/yandsearch?source=wiz&amp;text=%D0%B4%D0%B8%D1%81%D0%BA%D0%BE%D0%B1%D0%BE%D0%BB%20%D1%81%D0%BA%D1%83%D0%BB%D1%8C%D0%BF%D1%82%D1%83%D1%80%D0%B0&amp;noreask=1&amp;pos=3&amp;rpt=simage&amp;lr=191&amp;uinfo=sw-1007-sh-673-fw-782-fh-467-pd-1&amp;img_url=http://img.beta.rian.ru/images/72074/76/720747610.jpg" TargetMode="External"/><Relationship Id="rId91" Type="http://schemas.openxmlformats.org/officeDocument/2006/relationships/image" Target="media/image38.jpeg"/><Relationship Id="rId1" Type="http://schemas.openxmlformats.org/officeDocument/2006/relationships/numbering" Target="numbering.xml"/><Relationship Id="rId6" Type="http://schemas.openxmlformats.org/officeDocument/2006/relationships/hyperlink" Target="http://images.yandex.ru/yandsearch?text=%D0%B0%D0%BD%D0%B4%D1%80%D0%B5%D0%B9%20%D0%9C%D0%B0%D1%82%D0%B2%D0%B5%D0%B5%D0%B2%20%D0%BF%D0%BE%D1%80%D1%82%D1%80%D0%B5%D1%82%20%D0%BF%D0%B5%D1%82%D1%80%D0%B0%201&amp;pos=16&amp;uinfo=sw-1007-sh-673-fw-782-fh-467-pd-1&amp;rpt=simage&amp;img_url=http://img-fotki.yandex.ru/get/6305/38229061.82/0_6e0ca_526d9efb_XL" TargetMode="Externa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hyperlink" Target="http://images.yandex.ru/yandsearch?text=%D0%B2%D0%B8%D1%82%D1%8F%D0%B7%D1%8C%20%D0%BD%D0%B0%20%D1%80%D0%B0%D1%81%D0%BF%D1%83%D1%82%D1%8C%D0%B5%20%D0%B2%D0%B0%D1%81%D0%BD%D0%B5%D1%86%D0%BE%D0%B2&amp;pos=0&amp;uinfo=sw-1007-sh-673-fw-782-fh-467-pd-1&amp;rpt=simage&amp;img_url=http://s56.radikal.ru/i151/1003/37/cd906d2217e7.jpg" TargetMode="External"/><Relationship Id="rId36" Type="http://schemas.openxmlformats.org/officeDocument/2006/relationships/hyperlink" Target="http://images.yandex.ru/yandsearch?text=%D0%B0%D0%B2%D1%82%D0%BE%D0%BF%D0%BE%D1%80%D1%82%D1%80%D0%B5%D1%82%20%D0%B4%D1%8E%D1%80%D0%B5%D1%80%D0%B0&amp;pos=9&amp;uinfo=sw-1007-sh-673-fw-782-fh-467-pd-1&amp;rpt=simage&amp;img_url=http://www.ibiblio.org/wm/paint/auth/durer/self/self-28.jpg" TargetMode="External"/><Relationship Id="rId49" Type="http://schemas.openxmlformats.org/officeDocument/2006/relationships/image" Target="media/image22.jpeg"/><Relationship Id="rId57" Type="http://schemas.openxmlformats.org/officeDocument/2006/relationships/hyperlink" Target="http://images.yandex.ru/yandsearch?source=wiz&amp;text=%D1%84%D0%BE%D1%82%D0%BE%20%D0%B4%D0%BE%D0%BC%20%D0%B0%D0%BF%D1%80%D0%B0%D0%BA%D1%81%D0%B8%D0%BD%D1%8B%D1%85%20%D0%BA%D0%BE%D0%BC%D0%BE%D0%B4%20%D0%B2%20%D0%BC%D0%BE%D1%81%D0%BA%D0%B2%D0%B5&amp;noreask=1&amp;pos=2&amp;rpt=simage&amp;lr=191&amp;uinfo=sw-1007-sh-673-fw-782-fh-467-pd-1&amp;img_url=http://ru.content.eventim.com/static/uploaded/ru/94hj_large.jpg" TargetMode="External"/><Relationship Id="rId10" Type="http://schemas.openxmlformats.org/officeDocument/2006/relationships/hyperlink" Target="http://images.yandex.ru/yandsearch?text=%D0%BA%D0%BD%D0%B8%D0%B6%D0%BD%D0%B0%D1%8F%20%D0%BB%D0%B0%D0%B2%D0%BE%D1%87%D0%BA%D0%B0%20%D0%B2%D0%B0%D1%81%D0%BD%D0%B5%D1%86%D0%BE%D0%B2&amp;img_url=http://www.vasnecov.ru/cms.ashx?req=Image&amp;imageid=1a3715a5-ca90-4719-89e2-68f072719091&amp;key=main&amp;pos=2&amp;rpt=simage&amp;lr=191&amp;noreask=1&amp;source=wiz" TargetMode="External"/><Relationship Id="rId31" Type="http://schemas.openxmlformats.org/officeDocument/2006/relationships/image" Target="media/image13.jpeg"/><Relationship Id="rId44" Type="http://schemas.openxmlformats.org/officeDocument/2006/relationships/hyperlink" Target="http://images.yandex.ru/yandsearch?text=%D0%BA%D1%80%D0%B5%D0%BC%D0%BB%D1%8C%20%D0%B2%20%D1%81%D0%BC%D0%BE%D0%BB%D0%B5%D0%BD%D1%81%D0%BA%D0%B5%20%D1%84%D0%BE%D1%82%D0%BE&amp;img_url=http://img1.liveinternet.ru/images/attach/b/3/22/331/22331462_kreml.jpg&amp;pos=2&amp;rpt=simage&amp;lr=191&amp;noreask=1&amp;source=wiz" TargetMode="External"/><Relationship Id="rId52" Type="http://schemas.openxmlformats.org/officeDocument/2006/relationships/hyperlink" Target="http://ru.wikipedia.org/wiki/%D0%91%D1%80%D1%8F%D0%BD%D1%81%D0%BA%D0%B0%D1%8F_%D0%BE%D0%B1%D0%BB%D0%B0%D1%81%D1%82%D1%8C" TargetMode="External"/><Relationship Id="rId60" Type="http://schemas.openxmlformats.org/officeDocument/2006/relationships/image" Target="media/image25.jpeg"/><Relationship Id="rId65" Type="http://schemas.openxmlformats.org/officeDocument/2006/relationships/hyperlink" Target="http://ru.wikipedia.org/wiki/%D0%9A%D1%83%D1%82%D1%83%D0%B7%D0%BE%D0%B2,_%D0%9C%D0%B8%D1%85%D0%B0%D0%B8%D0%BB_%D0%98%D0%BB%D0%BB%D0%B0%D1%80%D0%B8%D0%BE%D0%BD%D0%BE%D0%B2%D0%B8%D1%87" TargetMode="External"/><Relationship Id="rId73" Type="http://schemas.openxmlformats.org/officeDocument/2006/relationships/image" Target="media/image29.jpeg"/><Relationship Id="rId78" Type="http://schemas.openxmlformats.org/officeDocument/2006/relationships/hyperlink" Target="http://images.yandex.ru/yandsearch?text=%D0%BC%D0%B5%D0%B4%D0%BD%D1%8B%D0%B9%20%D0%B2%D1%81%D0%B0%D0%B4%D0%BD%D0%B8%D0%BA%20%D1%8D.%D1%84%D0%B0%D0%BB%D1%8C%D0%BA%D0%BE%D0%BD%D0%B5&amp;img_url=http://blog.nic.ru/wp-content/uploads/2008/10/84564_02.jpg&amp;pos=4&amp;rpt=simage&amp;lr=191&amp;noreask=1&amp;source=wiz" TargetMode="External"/><Relationship Id="rId81" Type="http://schemas.openxmlformats.org/officeDocument/2006/relationships/image" Target="media/image33.jpeg"/><Relationship Id="rId86" Type="http://schemas.openxmlformats.org/officeDocument/2006/relationships/hyperlink" Target="http://images.yandex.ru/yandsearch?text=%D0%BF%D1%80%D0%B5%D0%BE%D0%B1%D1%80%D0%B0%D0%B6%D0%B5%D0%BD%D1%81%D0%BA%D0%B0%D1%8F%20%D1%86%D0%B5%D1%80%D0%BA%D0%BE%D0%B2%D1%8C%20%D0%B2%20%D0%BA%D0%B8%D0%B6%D0%B0%D1%85%20%D1%84%D0%BE%D1%82%D0%BE&amp;img_url=http://i077.radikal.ru/0907/eb/d0f4a057fa22.jpg&amp;pos=0&amp;rpt=simage&amp;lr=191&amp;noreask=1&amp;source=wiz" TargetMode="External"/><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3556</Words>
  <Characters>20272</Characters>
  <Application>Microsoft Office Word</Application>
  <DocSecurity>0</DocSecurity>
  <Lines>168</Lines>
  <Paragraphs>47</Paragraphs>
  <ScaleCrop>false</ScaleCrop>
  <Company/>
  <LinksUpToDate>false</LinksUpToDate>
  <CharactersWithSpaces>23781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1</cp:lastModifiedBy>
  <cp:revision>6</cp:revision>
  <dcterms:created xsi:type="dcterms:W3CDTF">2013-10-31T10:21:00Z</dcterms:created>
  <dcterms:modified xsi:type="dcterms:W3CDTF">2023-09-19T11:52:00Z</dcterms:modified>
</cp:coreProperties>
</file>