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07" w:rsidRPr="005432E6" w:rsidRDefault="00711007" w:rsidP="00543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ВСЕРОССИЙСКАЯ олимпиада школьников по ЭКОЛОГИИ</w:t>
      </w:r>
    </w:p>
    <w:p w:rsidR="00711007" w:rsidRPr="005432E6" w:rsidRDefault="00711007" w:rsidP="005432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шкоЛЬНЫЙ ЭТАП  2023-2024 учебный год</w:t>
      </w:r>
      <w:r w:rsidR="005432E6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 </w:t>
      </w:r>
      <w:r w:rsidR="00481D54" w:rsidRPr="005432E6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>10-11</w:t>
      </w:r>
      <w:r w:rsidRPr="005432E6">
        <w:rPr>
          <w:rFonts w:ascii="Times New Roman" w:hAnsi="Times New Roman" w:cs="Times New Roman"/>
          <w:b/>
          <w:bCs/>
          <w:caps/>
          <w:color w:val="000000" w:themeColor="text1"/>
          <w:sz w:val="24"/>
          <w:szCs w:val="24"/>
        </w:rPr>
        <w:t xml:space="preserve">  класс</w:t>
      </w:r>
    </w:p>
    <w:p w:rsidR="0081387D" w:rsidRPr="005432E6" w:rsidRDefault="00596D35" w:rsidP="005432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Ответы</w:t>
      </w:r>
      <w:r w:rsidR="00711007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711007" w:rsidRPr="005432E6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="00711007"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Максимум </w:t>
      </w:r>
      <w:r w:rsidR="00CB4C0F"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481D54"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711007"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баллов</w:t>
      </w:r>
      <w:r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Ответы на каждую задачу оцениваются максимально 5 баллами.</w:t>
      </w:r>
    </w:p>
    <w:p w:rsidR="00596D35" w:rsidRPr="005432E6" w:rsidRDefault="00596D35" w:rsidP="005432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При оценке заданий рекомендуется следовать предлагаемым вариантам, возможно использование в </w:t>
      </w:r>
      <w:proofErr w:type="gramStart"/>
      <w:r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ответах</w:t>
      </w:r>
      <w:proofErr w:type="gramEnd"/>
      <w:r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не искажающих смысл высказываний.</w:t>
      </w:r>
    </w:p>
    <w:p w:rsidR="009B5656" w:rsidRPr="005432E6" w:rsidRDefault="00711007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№1.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Императорский пингвин (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Aptenodytes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forsteri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) обитает в Антарктиде</w:t>
      </w:r>
      <w:r w:rsidR="00B82783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имеет среднюю массу около 30 килограммов.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Галапагосский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пингвин (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Spheniscus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mendiculus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обитает в экваториальных широтах на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Галапогосских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островах и весит в среднем 2 килограмма. Сформулируйте экологическое правило Бергмана на данном примере. Какой физический принцип лежит</w:t>
      </w: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в его основе? Какое преимущество дают обоим видам пингвинов такие размеры тела?</w:t>
      </w:r>
    </w:p>
    <w:p w:rsidR="006B54DB" w:rsidRPr="005432E6" w:rsidRDefault="00596D35" w:rsidP="005432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Ответ</w:t>
      </w:r>
    </w:p>
    <w:p w:rsidR="006B54DB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  Правило Бергмана: среди похожих форм теплокровных животных более крупными являются те, которые живут в холодном климате.</w:t>
      </w:r>
    </w:p>
    <w:p w:rsidR="006B54DB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  Теплоотдача происходит через поверхность тела, а выработка тепла происходит в объёме организма.</w:t>
      </w:r>
    </w:p>
    <w:p w:rsidR="006B54DB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  При увеличении размера организма его объем растет быстрее, чем поверхность, поэтому у крупных организмов отношение поверхности к объему меньше, чем у мелких.</w:t>
      </w:r>
      <w:proofErr w:type="gramEnd"/>
    </w:p>
    <w:p w:rsidR="006B54DB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  Из-за этого крупные организмы вырабатывают много тепла, а выделяют относительно мало, и наоборот, мелкие вырабатывают мало, а выделяют относительно много.</w:t>
      </w:r>
    </w:p>
    <w:p w:rsidR="006B54DB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</w:t>
      </w:r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  Императорский пингвин живет в холодном климате, поэтому ему надо вырабатывать много тепла и мало отдавать, а </w:t>
      </w:r>
      <w:proofErr w:type="spellStart"/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галапагосский</w:t>
      </w:r>
      <w:proofErr w:type="spellEnd"/>
      <w:r w:rsidR="006B54DB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пингвин живет в жарком климате, ему надо отдавать больше тепла.</w:t>
      </w:r>
    </w:p>
    <w:p w:rsidR="00596D35" w:rsidRPr="005432E6" w:rsidRDefault="00711007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№2.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исследователей, в арктических почвах в большом количестве обитают представители нескольких групп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, без которых</w:t>
      </w: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не возможен сбалансированный круговорот веществ в данном регионе.</w:t>
      </w: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чём заключается роль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цианобактерий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круговороте углерода и азота</w:t>
      </w:r>
      <w:r w:rsidR="005432E6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097E" w:rsidRPr="005432E6">
        <w:rPr>
          <w:rFonts w:ascii="Times New Roman" w:hAnsi="Times New Roman" w:cs="Times New Roman"/>
          <w:color w:val="000000" w:themeColor="text1"/>
        </w:rPr>
        <w:t xml:space="preserve">в арктических экосистемах? К какой функциональной группе арктических экосистем можно отнести </w:t>
      </w:r>
      <w:proofErr w:type="spellStart"/>
      <w:r w:rsidR="0034097E" w:rsidRPr="005432E6">
        <w:rPr>
          <w:rFonts w:ascii="Times New Roman" w:hAnsi="Times New Roman" w:cs="Times New Roman"/>
          <w:color w:val="000000" w:themeColor="text1"/>
        </w:rPr>
        <w:t>цианобактерий</w:t>
      </w:r>
      <w:proofErr w:type="spellEnd"/>
      <w:r w:rsidR="0034097E" w:rsidRPr="005432E6">
        <w:rPr>
          <w:rFonts w:ascii="Times New Roman" w:hAnsi="Times New Roman" w:cs="Times New Roman"/>
          <w:color w:val="000000" w:themeColor="text1"/>
        </w:rPr>
        <w:t>?</w:t>
      </w:r>
      <w:r w:rsidR="006B54DB" w:rsidRPr="005432E6">
        <w:rPr>
          <w:rFonts w:ascii="Times New Roman" w:hAnsi="Times New Roman" w:cs="Times New Roman"/>
          <w:color w:val="000000" w:themeColor="text1"/>
        </w:rPr>
        <w:t xml:space="preserve"> </w:t>
      </w:r>
    </w:p>
    <w:p w:rsidR="00596D35" w:rsidRPr="005432E6" w:rsidRDefault="00596D35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5432E6">
        <w:rPr>
          <w:b/>
          <w:color w:val="000000" w:themeColor="text1"/>
        </w:rPr>
        <w:t>Ответ</w:t>
      </w:r>
      <w:r w:rsidR="005432E6">
        <w:rPr>
          <w:b/>
          <w:color w:val="000000" w:themeColor="text1"/>
        </w:rPr>
        <w:t>:</w:t>
      </w:r>
    </w:p>
    <w:p w:rsidR="006B54DB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1)</w:t>
      </w:r>
      <w:r w:rsidR="006B54DB" w:rsidRPr="005432E6">
        <w:rPr>
          <w:color w:val="000000" w:themeColor="text1"/>
        </w:rPr>
        <w:t> </w:t>
      </w:r>
      <w:proofErr w:type="spellStart"/>
      <w:r w:rsidR="006B54DB" w:rsidRPr="005432E6">
        <w:rPr>
          <w:color w:val="000000" w:themeColor="text1"/>
        </w:rPr>
        <w:t>Цианобактерии</w:t>
      </w:r>
      <w:proofErr w:type="spellEnd"/>
      <w:r w:rsidR="006B54DB" w:rsidRPr="005432E6">
        <w:rPr>
          <w:color w:val="000000" w:themeColor="text1"/>
        </w:rPr>
        <w:t xml:space="preserve"> поглощают углекислый газ из воздуха в процессе фотосинтеза.</w:t>
      </w:r>
    </w:p>
    <w:p w:rsidR="006B54DB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2)</w:t>
      </w:r>
      <w:r w:rsidR="006B54DB" w:rsidRPr="005432E6">
        <w:rPr>
          <w:color w:val="000000" w:themeColor="text1"/>
        </w:rPr>
        <w:t>  Создают первичную продукцию для экосистем.</w:t>
      </w:r>
    </w:p>
    <w:p w:rsidR="006B54DB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3)</w:t>
      </w:r>
      <w:r w:rsidR="006B54DB" w:rsidRPr="005432E6">
        <w:rPr>
          <w:color w:val="000000" w:themeColor="text1"/>
        </w:rPr>
        <w:t>  </w:t>
      </w:r>
      <w:proofErr w:type="spellStart"/>
      <w:r w:rsidR="006B54DB" w:rsidRPr="005432E6">
        <w:rPr>
          <w:color w:val="000000" w:themeColor="text1"/>
        </w:rPr>
        <w:t>Цианобактерии</w:t>
      </w:r>
      <w:proofErr w:type="spellEnd"/>
      <w:r w:rsidR="006B54DB" w:rsidRPr="005432E6">
        <w:rPr>
          <w:color w:val="000000" w:themeColor="text1"/>
        </w:rPr>
        <w:t xml:space="preserve"> фиксируют атмосферный азот.</w:t>
      </w:r>
    </w:p>
    <w:p w:rsidR="006B54DB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4)</w:t>
      </w:r>
      <w:r w:rsidR="006B54DB" w:rsidRPr="005432E6">
        <w:rPr>
          <w:color w:val="000000" w:themeColor="text1"/>
        </w:rPr>
        <w:t>  Переводят азот в соединения, доступные для других организмов (микроорганизмов и растений).</w:t>
      </w:r>
    </w:p>
    <w:p w:rsidR="006B54DB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5)</w:t>
      </w:r>
      <w:r w:rsidR="006B54DB" w:rsidRPr="005432E6">
        <w:rPr>
          <w:color w:val="000000" w:themeColor="text1"/>
        </w:rPr>
        <w:t>  </w:t>
      </w:r>
      <w:proofErr w:type="spellStart"/>
      <w:r w:rsidR="006B54DB" w:rsidRPr="005432E6">
        <w:rPr>
          <w:color w:val="000000" w:themeColor="text1"/>
        </w:rPr>
        <w:t>Цианобактерий</w:t>
      </w:r>
      <w:proofErr w:type="spellEnd"/>
      <w:r w:rsidR="006B54DB" w:rsidRPr="005432E6">
        <w:rPr>
          <w:color w:val="000000" w:themeColor="text1"/>
        </w:rPr>
        <w:t xml:space="preserve"> относят к продуцентам.</w:t>
      </w:r>
    </w:p>
    <w:p w:rsidR="0034097E" w:rsidRPr="005432E6" w:rsidRDefault="0034097E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097E" w:rsidRPr="005432E6" w:rsidRDefault="00711007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№3.</w:t>
      </w:r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Виды, адаптируясь к среде в процессе эволюции, могут использовать одну из двух возможных стратегий для поддержания численности вида: при r-стратегии организмы имеют высокую скорость размножения, а при К-стратегии, наоборот, размножаются медленно. Классическими r-стратегами являются кролики. За </w:t>
      </w:r>
      <w:proofErr w:type="gramStart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счёт</w:t>
      </w:r>
      <w:proofErr w:type="gramEnd"/>
      <w:r w:rsidR="0034097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каких особенностей размножения они достигают большого прироста численности за короткий промежуток времени? В каких условиях среды (стабильных или переменчивых) такая стратегия наиболее выгодна? Объясните почему.</w:t>
      </w:r>
    </w:p>
    <w:p w:rsidR="00481D54" w:rsidRDefault="005432E6" w:rsidP="005432E6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  <w:r w:rsidRPr="005432E6">
        <w:rPr>
          <w:b/>
          <w:color w:val="000000" w:themeColor="text1"/>
        </w:rPr>
        <w:t>Ответ:</w:t>
      </w:r>
      <w:r>
        <w:rPr>
          <w:color w:val="000000" w:themeColor="text1"/>
        </w:rPr>
        <w:t xml:space="preserve"> </w:t>
      </w:r>
      <w:r w:rsidR="00481D54" w:rsidRPr="005432E6">
        <w:rPr>
          <w:color w:val="000000" w:themeColor="text1"/>
        </w:rPr>
        <w:t>1) большое число детенышей в помёте (высокая плодовитость);</w:t>
      </w:r>
      <w:r w:rsidR="00481D54" w:rsidRPr="005432E6">
        <w:rPr>
          <w:color w:val="000000" w:themeColor="text1"/>
        </w:rPr>
        <w:br/>
        <w:t>2) несколько помётов за один сезон (частое размножение);</w:t>
      </w:r>
      <w:r w:rsidR="00481D54" w:rsidRPr="005432E6">
        <w:rPr>
          <w:color w:val="000000" w:themeColor="text1"/>
        </w:rPr>
        <w:br/>
        <w:t xml:space="preserve">3) ранняя </w:t>
      </w:r>
      <w:proofErr w:type="spellStart"/>
      <w:r w:rsidR="00481D54" w:rsidRPr="005432E6">
        <w:rPr>
          <w:color w:val="000000" w:themeColor="text1"/>
        </w:rPr>
        <w:t>половозрелость</w:t>
      </w:r>
      <w:proofErr w:type="spellEnd"/>
      <w:r w:rsidR="00481D54" w:rsidRPr="005432E6">
        <w:rPr>
          <w:color w:val="000000" w:themeColor="text1"/>
        </w:rPr>
        <w:t>;</w:t>
      </w:r>
      <w:r w:rsidR="00481D54" w:rsidRPr="005432E6">
        <w:rPr>
          <w:color w:val="000000" w:themeColor="text1"/>
        </w:rPr>
        <w:br/>
        <w:t>4) в нестабильных (переменчивых) условиях среды;</w:t>
      </w:r>
      <w:r w:rsidR="00481D54" w:rsidRPr="005432E6">
        <w:rPr>
          <w:color w:val="000000" w:themeColor="text1"/>
        </w:rPr>
        <w:br/>
        <w:t>5) благодаря большой численности (быстрой смене поколений) часть особей сможет подстроиться под новые условия среды</w:t>
      </w:r>
    </w:p>
    <w:p w:rsidR="005432E6" w:rsidRPr="005432E6" w:rsidRDefault="005432E6" w:rsidP="005432E6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000000" w:themeColor="text1"/>
        </w:rPr>
      </w:pPr>
    </w:p>
    <w:p w:rsidR="00481D54" w:rsidRPr="005432E6" w:rsidRDefault="008F43C4" w:rsidP="005432E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№4.</w:t>
      </w:r>
      <w:r w:rsidR="00481D54" w:rsidRPr="005432E6">
        <w:rPr>
          <w:color w:val="000000" w:themeColor="text1"/>
        </w:rPr>
        <w:t>Назовите организм, вызывающий заболевание малярией у человека. Как происходит заражение человека? Объясните, почему использование непродуманных оросительных систем может привести к росту заболеваемости малярией.</w:t>
      </w:r>
    </w:p>
    <w:p w:rsidR="00596D35" w:rsidRPr="005432E6" w:rsidRDefault="00596D35" w:rsidP="005432E6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5432E6">
        <w:rPr>
          <w:b/>
          <w:color w:val="000000" w:themeColor="text1"/>
        </w:rPr>
        <w:t>Ответ</w:t>
      </w:r>
    </w:p>
    <w:p w:rsidR="00481D54" w:rsidRPr="005432E6" w:rsidRDefault="00481D54" w:rsidP="005432E6">
      <w:pPr>
        <w:pStyle w:val="a8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5432E6">
        <w:rPr>
          <w:color w:val="000000" w:themeColor="text1"/>
        </w:rPr>
        <w:t>1) заболевание вызывает малярийный плазмодий;</w:t>
      </w:r>
      <w:r w:rsidRPr="005432E6">
        <w:rPr>
          <w:color w:val="000000" w:themeColor="text1"/>
        </w:rPr>
        <w:br/>
        <w:t>2) переносчиками плазмодия являются малярийные комары;</w:t>
      </w:r>
      <w:r w:rsidRPr="005432E6">
        <w:rPr>
          <w:color w:val="000000" w:themeColor="text1"/>
        </w:rPr>
        <w:br/>
        <w:t>3) при укусе человека комаром плазмодий попадает в кровоток человека;</w:t>
      </w:r>
      <w:r w:rsidRPr="005432E6">
        <w:rPr>
          <w:color w:val="000000" w:themeColor="text1"/>
        </w:rPr>
        <w:br/>
        <w:t>4) личинки комара развиваются в воде;</w:t>
      </w:r>
      <w:r w:rsidRPr="005432E6">
        <w:rPr>
          <w:color w:val="000000" w:themeColor="text1"/>
        </w:rPr>
        <w:br/>
        <w:t>5) непродуманные оросительные системы могут привести к заболачиванию и, следовательно, к росту популяции комаров</w:t>
      </w:r>
    </w:p>
    <w:p w:rsidR="00062C8D" w:rsidRPr="005432E6" w:rsidRDefault="00062C8D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C8D" w:rsidRPr="005432E6" w:rsidRDefault="00711007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8F43C4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62C8D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длительного применения ядохимикатов на полях могут наблюдаться вспышки роста численности вредителей. Объясните, почему могут происходить такие вспышки роста численности. </w:t>
      </w:r>
    </w:p>
    <w:p w:rsidR="008F43C4" w:rsidRPr="005432E6" w:rsidRDefault="00596D35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5432E6">
        <w:rPr>
          <w:b/>
          <w:color w:val="000000" w:themeColor="text1"/>
        </w:rPr>
        <w:t>Ответ:</w:t>
      </w:r>
    </w:p>
    <w:p w:rsidR="008F43C4" w:rsidRPr="005432E6" w:rsidRDefault="008F43C4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1)  В результате применения ядохимикатов погибли хищники, которые питались вредителями, поскольку в конце пищевой цепи накапливается высокая концентрация ядохимикатов.</w:t>
      </w:r>
    </w:p>
    <w:p w:rsidR="008F43C4" w:rsidRPr="005432E6" w:rsidRDefault="008F43C4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2)  В результате наследственной изменчивости (мутация) и естественного отбора вредители приобрели устойчивость к ядохимикатам и не умирают от них.</w:t>
      </w:r>
    </w:p>
    <w:p w:rsidR="008F43C4" w:rsidRPr="005432E6" w:rsidRDefault="008F43C4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3)  Благодаря высокой скорости размножения насекомые передают данные признаки следующим поколениям.</w:t>
      </w:r>
    </w:p>
    <w:p w:rsidR="008F43C4" w:rsidRPr="005432E6" w:rsidRDefault="008F43C4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 xml:space="preserve">4)  Вредители, </w:t>
      </w:r>
      <w:r w:rsidR="00124B06" w:rsidRPr="005432E6">
        <w:rPr>
          <w:color w:val="000000" w:themeColor="text1"/>
        </w:rPr>
        <w:t xml:space="preserve">которые приобрели устойчивость, </w:t>
      </w:r>
      <w:r w:rsidRPr="005432E6">
        <w:rPr>
          <w:color w:val="000000" w:themeColor="text1"/>
        </w:rPr>
        <w:t xml:space="preserve">имеют преимущество для размножения благодаря обилию пищи </w:t>
      </w:r>
      <w:r w:rsidR="00124B06" w:rsidRPr="005432E6">
        <w:rPr>
          <w:color w:val="000000" w:themeColor="text1"/>
        </w:rPr>
        <w:t>5)</w:t>
      </w:r>
      <w:r w:rsidRPr="005432E6">
        <w:rPr>
          <w:color w:val="000000" w:themeColor="text1"/>
        </w:rPr>
        <w:t>и отсутствию конкуренции.</w:t>
      </w:r>
    </w:p>
    <w:p w:rsidR="008F43C4" w:rsidRPr="005432E6" w:rsidRDefault="008F43C4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62C8D" w:rsidRPr="005432E6" w:rsidRDefault="008F43C4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№6.</w:t>
      </w:r>
      <w:r w:rsidR="00062C8D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Укажите, какие на Ваш взгляд преимущества и недостатки имеют альтернативные виды энергетики (использование солнечной, ветровой энергии, энергии приливов и отливов, геотермальной энергетики):</w:t>
      </w:r>
    </w:p>
    <w:p w:rsidR="008F43C4" w:rsidRPr="005432E6" w:rsidRDefault="00596D35" w:rsidP="005432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Ответ:</w:t>
      </w:r>
    </w:p>
    <w:p w:rsidR="008F43C4" w:rsidRPr="005432E6" w:rsidRDefault="008F43C4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Преимущества: </w:t>
      </w:r>
      <w:r w:rsidR="00F2386C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</w:t>
      </w: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они бесплатные, </w:t>
      </w:r>
      <w:r w:rsidR="00F2386C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</w:t>
      </w: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нескончаемые, </w:t>
      </w:r>
      <w:r w:rsidR="00F2386C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</w:t>
      </w: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наносят вреда окружающей природе.</w:t>
      </w:r>
    </w:p>
    <w:p w:rsidR="008F43C4" w:rsidRPr="005432E6" w:rsidRDefault="00124B0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8F43C4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  Недостатки: не могут удовлетворить все энергетические потребности,</w:t>
      </w:r>
    </w:p>
    <w:p w:rsidR="008F43C4" w:rsidRPr="005432E6" w:rsidRDefault="00124B0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8F43C4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  не на всех территориях их можно использовать, так как зависят от климата и местности.</w:t>
      </w:r>
    </w:p>
    <w:p w:rsidR="008F43C4" w:rsidRPr="005432E6" w:rsidRDefault="008F43C4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433E" w:rsidRPr="005432E6" w:rsidRDefault="00711007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124B06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433E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При использовании ядохимикатов для борьбы с сельскохозяйственными насекомыми-вредителями вместе с ними погибают и другие животные. Почему при этом чаще погибают именно хищники, а не травоядные животные? Как называют эту группу препаратов?</w:t>
      </w:r>
    </w:p>
    <w:p w:rsidR="00596D35" w:rsidRPr="005432E6" w:rsidRDefault="00596D35" w:rsidP="005432E6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Ответ:</w:t>
      </w:r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1)  У травоядных животных в процессе естественного отбора и выживания особей (мутированных) невосприимчивых к ядохимикату через несколько поколений численность восстанавливается.</w:t>
      </w:r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proofErr w:type="gramStart"/>
      <w:r w:rsidRPr="005432E6">
        <w:rPr>
          <w:color w:val="000000" w:themeColor="text1"/>
        </w:rPr>
        <w:t>(</w:t>
      </w:r>
      <w:r w:rsidRPr="005432E6">
        <w:rPr>
          <w:i/>
          <w:iCs/>
          <w:color w:val="000000" w:themeColor="text1"/>
        </w:rPr>
        <w:t>или, во время обработки ядохимикатами убиваются не все насекомые.</w:t>
      </w:r>
      <w:proofErr w:type="gramEnd"/>
      <w:r w:rsidRPr="005432E6">
        <w:rPr>
          <w:i/>
          <w:iCs/>
          <w:color w:val="000000" w:themeColor="text1"/>
        </w:rPr>
        <w:t xml:space="preserve"> Те из них, которые случайно оказались устойчивы к данному ядохимикату, остаются в живых и размножаются. </w:t>
      </w:r>
      <w:proofErr w:type="gramStart"/>
      <w:r w:rsidRPr="005432E6">
        <w:rPr>
          <w:i/>
          <w:iCs/>
          <w:color w:val="000000" w:themeColor="text1"/>
        </w:rPr>
        <w:t>Всё их потомство оказывается устойчивым к ядохимикату</w:t>
      </w:r>
      <w:r w:rsidRPr="005432E6">
        <w:rPr>
          <w:color w:val="000000" w:themeColor="text1"/>
        </w:rPr>
        <w:t>).</w:t>
      </w:r>
      <w:proofErr w:type="gramEnd"/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 xml:space="preserve">2)  Ядохимикаты не вступают в обмен веществ, поэтому передаются в последующее звено в цепи питания целиком. </w:t>
      </w:r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3)Из-за этого в конце пищевой цепи ядохимикаты накапливаются (концентрируются), что приводит к смерти хищников.</w:t>
      </w:r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 xml:space="preserve">4)   Ядохимикаты часто распадаются в природе несколько сезонов, </w:t>
      </w:r>
      <w:proofErr w:type="gramStart"/>
      <w:r w:rsidRPr="005432E6">
        <w:rPr>
          <w:color w:val="000000" w:themeColor="text1"/>
        </w:rPr>
        <w:t>и</w:t>
      </w:r>
      <w:proofErr w:type="gramEnd"/>
      <w:r w:rsidRPr="005432E6">
        <w:rPr>
          <w:color w:val="000000" w:themeColor="text1"/>
        </w:rPr>
        <w:t xml:space="preserve"> накапливаясь в почве продолжают отравлять растения. </w:t>
      </w:r>
    </w:p>
    <w:p w:rsidR="00F2386C" w:rsidRPr="005432E6" w:rsidRDefault="00F2386C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5)Травоядные невосприимчивые к ядохимикату размножаются, но продолжают наносить отравлять по цепи питания хищных животных.</w:t>
      </w:r>
    </w:p>
    <w:p w:rsidR="00596D35" w:rsidRPr="005432E6" w:rsidRDefault="00596D35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F2386C" w:rsidRPr="005432E6" w:rsidRDefault="00124B06" w:rsidP="005432E6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№8.</w:t>
      </w:r>
      <w:r w:rsidR="00F2386C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Какие биотические отношения сложились в экосистеме смешанного леса между березой и </w:t>
      </w:r>
      <w:proofErr w:type="gramStart"/>
      <w:r w:rsidR="00F2386C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обитающими</w:t>
      </w:r>
      <w:proofErr w:type="gramEnd"/>
      <w:r w:rsidR="00F2386C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экосистеме сосной, ястребом-перепелятником, подберезовиком, трутовиком? Ответ обоснуйте.</w:t>
      </w:r>
      <w:r w:rsidR="00596D35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386C" w:rsidRPr="005432E6">
        <w:rPr>
          <w:rFonts w:ascii="Times New Roman" w:hAnsi="Times New Roman" w:cs="Times New Roman"/>
          <w:color w:val="000000" w:themeColor="text1"/>
          <w:sz w:val="24"/>
          <w:szCs w:val="24"/>
        </w:rPr>
        <w:t>Что представляют собой образования на корнях бобового растения? Какой тип взаимоотношений организмов устанавливается в этих образованиях? Объясните значение этих взаимоотношений для обоих организмов.</w:t>
      </w:r>
    </w:p>
    <w:p w:rsidR="00F2386C" w:rsidRPr="005432E6" w:rsidRDefault="00F2386C" w:rsidP="005432E6">
      <w:pPr>
        <w:pStyle w:val="treeitem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5432E6">
        <w:rPr>
          <w:rStyle w:val="otvet"/>
          <w:b/>
          <w:color w:val="000000" w:themeColor="text1"/>
        </w:rPr>
        <w:t>Ответ</w:t>
      </w:r>
      <w:r w:rsidR="00596D35" w:rsidRPr="005432E6">
        <w:rPr>
          <w:rStyle w:val="otvet"/>
          <w:b/>
          <w:color w:val="000000" w:themeColor="text1"/>
        </w:rPr>
        <w:t>:</w:t>
      </w:r>
    </w:p>
    <w:p w:rsidR="00F2386C" w:rsidRPr="005432E6" w:rsidRDefault="00F2386C" w:rsidP="005432E6">
      <w:pPr>
        <w:pStyle w:val="treeitem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1) образования на корнях бобового растения – это клубеньки, содержащие клубеньковые бактерии;</w:t>
      </w:r>
      <w:r w:rsidRPr="005432E6">
        <w:rPr>
          <w:color w:val="000000" w:themeColor="text1"/>
        </w:rPr>
        <w:br/>
        <w:t>2) тип взаимовыгодных отношений – симбиоз азотофиксирующих бактерий и бобового растения;</w:t>
      </w:r>
      <w:r w:rsidRPr="005432E6">
        <w:rPr>
          <w:color w:val="000000" w:themeColor="text1"/>
        </w:rPr>
        <w:br/>
        <w:t>3) клубеньковые бактерии питаются органическими веществами растений;</w:t>
      </w:r>
      <w:r w:rsidRPr="005432E6">
        <w:rPr>
          <w:color w:val="000000" w:themeColor="text1"/>
        </w:rPr>
        <w:br/>
        <w:t>4) клубеньковые бактерии фиксируют атмосферный азот и обеспечивают соединениями азота бобовые растения.</w:t>
      </w:r>
    </w:p>
    <w:p w:rsidR="00F2386C" w:rsidRPr="005432E6" w:rsidRDefault="005432E6" w:rsidP="005432E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5) растения не могут усваивать атмосферный азот, а могут использовать только азотистые соединения, необходимые им для синтеза органических веществ</w:t>
      </w:r>
    </w:p>
    <w:p w:rsidR="00596D35" w:rsidRPr="005432E6" w:rsidRDefault="00596D35" w:rsidP="005432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color w:val="000000" w:themeColor="text1"/>
        </w:rPr>
        <w:br w:type="page"/>
      </w:r>
    </w:p>
    <w:p w:rsidR="00F2386C" w:rsidRPr="005432E6" w:rsidRDefault="00124B06" w:rsidP="005432E6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lastRenderedPageBreak/>
        <w:t>№9.</w:t>
      </w:r>
      <w:r w:rsidR="00F2386C" w:rsidRPr="005432E6">
        <w:rPr>
          <w:color w:val="000000" w:themeColor="text1"/>
        </w:rPr>
        <w:t>Что представляют собой образования на корнях бобового растения? Какой тип взаимоотношений организмов устанавливается в этих образованиях? Объясните значение этих взаимоотношений для обоих организмов.</w:t>
      </w:r>
    </w:p>
    <w:p w:rsidR="00F2386C" w:rsidRPr="005432E6" w:rsidRDefault="00F2386C" w:rsidP="005432E6">
      <w:pPr>
        <w:pStyle w:val="treeitem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</w:rPr>
      </w:pPr>
      <w:r w:rsidRPr="005432E6">
        <w:rPr>
          <w:rStyle w:val="otvet"/>
          <w:b/>
          <w:color w:val="000000" w:themeColor="text1"/>
        </w:rPr>
        <w:t>Ответ</w:t>
      </w:r>
      <w:r w:rsidR="00596D35" w:rsidRPr="005432E6">
        <w:rPr>
          <w:rStyle w:val="otvet"/>
          <w:b/>
          <w:color w:val="000000" w:themeColor="text1"/>
        </w:rPr>
        <w:t>:</w:t>
      </w:r>
    </w:p>
    <w:p w:rsidR="00F2386C" w:rsidRPr="005432E6" w:rsidRDefault="008D0DE7" w:rsidP="005432E6">
      <w:pPr>
        <w:pStyle w:val="treeitem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1)</w:t>
      </w:r>
      <w:r w:rsidR="00F2386C" w:rsidRPr="005432E6">
        <w:rPr>
          <w:color w:val="000000" w:themeColor="text1"/>
        </w:rPr>
        <w:t>образования на корнях бобового растения – это клубеньки, содержащие клубеньковые бактерии;</w:t>
      </w:r>
      <w:r w:rsidR="00F2386C" w:rsidRPr="005432E6">
        <w:rPr>
          <w:color w:val="000000" w:themeColor="text1"/>
        </w:rPr>
        <w:br/>
        <w:t>2) тип взаимовыгодных отношений – симбиоз азотофиксирующих бактерий и бобового растения;</w:t>
      </w:r>
      <w:r w:rsidR="00F2386C" w:rsidRPr="005432E6">
        <w:rPr>
          <w:color w:val="000000" w:themeColor="text1"/>
        </w:rPr>
        <w:br/>
        <w:t>3) клубеньковые бактерии питаются органическими веществами растений;</w:t>
      </w:r>
      <w:r w:rsidR="00F2386C" w:rsidRPr="005432E6">
        <w:rPr>
          <w:color w:val="000000" w:themeColor="text1"/>
        </w:rPr>
        <w:br/>
        <w:t xml:space="preserve">4) клубеньковые бактерии фиксируют атмосферный азот </w:t>
      </w:r>
      <w:r w:rsidR="00124B06" w:rsidRPr="005432E6">
        <w:rPr>
          <w:color w:val="000000" w:themeColor="text1"/>
        </w:rPr>
        <w:t>5)</w:t>
      </w:r>
      <w:r w:rsidR="00F2386C" w:rsidRPr="005432E6">
        <w:rPr>
          <w:color w:val="000000" w:themeColor="text1"/>
        </w:rPr>
        <w:t>и обеспечивают соед</w:t>
      </w:r>
      <w:r w:rsidR="00596D35" w:rsidRPr="005432E6">
        <w:rPr>
          <w:color w:val="000000" w:themeColor="text1"/>
        </w:rPr>
        <w:t>инениями азота бобовые растения</w:t>
      </w:r>
    </w:p>
    <w:p w:rsidR="00596D35" w:rsidRPr="005432E6" w:rsidRDefault="00596D35" w:rsidP="005432E6">
      <w:pPr>
        <w:pStyle w:val="treeitem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</w:p>
    <w:p w:rsidR="008D0DE7" w:rsidRPr="005432E6" w:rsidRDefault="008D0DE7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№ 1</w:t>
      </w:r>
      <w:r w:rsidR="00596D35" w:rsidRPr="005432E6">
        <w:rPr>
          <w:color w:val="000000" w:themeColor="text1"/>
        </w:rPr>
        <w:t>0</w:t>
      </w:r>
      <w:r w:rsidRPr="005432E6">
        <w:rPr>
          <w:color w:val="000000" w:themeColor="text1"/>
        </w:rPr>
        <w:t>. Почему в черте города у деревьев заболеваемость больше, а продолжительность жизни меньше?</w:t>
      </w:r>
    </w:p>
    <w:p w:rsidR="008D0DE7" w:rsidRPr="005432E6" w:rsidRDefault="00596D35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Ответ: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  Повышенное содержание вредных веществ в атмосфере и почве,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   сильная запыленность, ухудшающая фотосинтез;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3)  нарушение воздухообмена и </w:t>
      </w:r>
      <w:proofErr w:type="spellStart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водообмена</w:t>
      </w:r>
      <w:proofErr w:type="spellEnd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строительстве дорог и прокладывании асфальта и </w:t>
      </w:r>
      <w:proofErr w:type="spellStart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вытаптывания</w:t>
      </w:r>
      <w:proofErr w:type="spellEnd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  засоленность почвы;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  механические повреждения деревьев;</w:t>
      </w:r>
    </w:p>
    <w:p w:rsidR="008D0DE7" w:rsidRPr="005432E6" w:rsidRDefault="008D0DE7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6)  отсутствие в почве нужного количества питательных веществ из-за нарушения круговорота веществ (опавшая листва не гниет</w:t>
      </w:r>
      <w:proofErr w:type="gramStart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 собирается и выносится).</w:t>
      </w:r>
    </w:p>
    <w:p w:rsidR="008D0DE7" w:rsidRPr="005432E6" w:rsidRDefault="008D0DE7" w:rsidP="005432E6">
      <w:pPr>
        <w:rPr>
          <w:rFonts w:ascii="Times New Roman" w:hAnsi="Times New Roman" w:cs="Times New Roman"/>
          <w:sz w:val="24"/>
          <w:szCs w:val="24"/>
        </w:rPr>
      </w:pPr>
    </w:p>
    <w:p w:rsidR="00CB4C0F" w:rsidRPr="005432E6" w:rsidRDefault="00124B06" w:rsidP="005432E6">
      <w:pPr>
        <w:rPr>
          <w:rFonts w:ascii="Times New Roman" w:hAnsi="Times New Roman" w:cs="Times New Roman"/>
          <w:sz w:val="24"/>
          <w:szCs w:val="24"/>
        </w:rPr>
      </w:pPr>
      <w:r w:rsidRPr="005432E6">
        <w:rPr>
          <w:rFonts w:ascii="Times New Roman" w:hAnsi="Times New Roman" w:cs="Times New Roman"/>
          <w:sz w:val="24"/>
          <w:szCs w:val="24"/>
        </w:rPr>
        <w:t>№</w:t>
      </w:r>
      <w:r w:rsidR="00596D35" w:rsidRPr="005432E6">
        <w:rPr>
          <w:rFonts w:ascii="Times New Roman" w:hAnsi="Times New Roman" w:cs="Times New Roman"/>
          <w:sz w:val="24"/>
          <w:szCs w:val="24"/>
        </w:rPr>
        <w:t>11</w:t>
      </w:r>
      <w:r w:rsidRPr="005432E6">
        <w:rPr>
          <w:rFonts w:ascii="Times New Roman" w:hAnsi="Times New Roman" w:cs="Times New Roman"/>
          <w:sz w:val="24"/>
          <w:szCs w:val="24"/>
        </w:rPr>
        <w:t xml:space="preserve">.  </w:t>
      </w:r>
      <w:r w:rsidR="00CB4C0F" w:rsidRPr="005432E6">
        <w:rPr>
          <w:rFonts w:ascii="Times New Roman" w:hAnsi="Times New Roman" w:cs="Times New Roman"/>
          <w:sz w:val="24"/>
          <w:szCs w:val="24"/>
        </w:rPr>
        <w:t xml:space="preserve">В выступлении Президента РФ В.В. Путина на заседании Международного дискуссионного клуба «Валдай» среди направлений «зеленой» энергетики страны были отмечены атомная энергетика, гидроэнергетика и использование газа. В чем состоит </w:t>
      </w:r>
      <w:proofErr w:type="spellStart"/>
      <w:r w:rsidR="00CB4C0F" w:rsidRPr="005432E6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="00CB4C0F" w:rsidRPr="005432E6">
        <w:rPr>
          <w:rFonts w:ascii="Times New Roman" w:hAnsi="Times New Roman" w:cs="Times New Roman"/>
          <w:sz w:val="24"/>
          <w:szCs w:val="24"/>
        </w:rPr>
        <w:t xml:space="preserve"> атомной энергетики?</w:t>
      </w:r>
    </w:p>
    <w:p w:rsidR="00CB4C0F" w:rsidRPr="005432E6" w:rsidRDefault="00CB4C0F" w:rsidP="005432E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432E6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86008E" w:rsidRPr="005432E6" w:rsidRDefault="005432E6" w:rsidP="005432E6">
      <w:pPr>
        <w:spacing w:after="0" w:line="240" w:lineRule="auto"/>
        <w:ind w:firstLine="709"/>
        <w:rPr>
          <w:rFonts w:ascii="Times New Roman" w:hAnsi="Times New Roman" w:cs="Times New Roman"/>
          <w:spacing w:val="6"/>
          <w:sz w:val="24"/>
          <w:szCs w:val="24"/>
        </w:rPr>
      </w:pPr>
      <w:bookmarkStart w:id="0" w:name="_GoBack"/>
      <w:r w:rsidRPr="00527A98">
        <w:rPr>
          <w:rFonts w:ascii="Times New Roman" w:hAnsi="Times New Roman" w:cs="Times New Roman"/>
          <w:sz w:val="24"/>
          <w:szCs w:val="24"/>
        </w:rPr>
        <w:t>1</w:t>
      </w:r>
      <w:bookmarkEnd w:id="0"/>
      <w:r w:rsidRPr="005432E6">
        <w:rPr>
          <w:rFonts w:ascii="Times New Roman" w:hAnsi="Times New Roman" w:cs="Times New Roman"/>
          <w:b/>
          <w:sz w:val="24"/>
          <w:szCs w:val="24"/>
        </w:rPr>
        <w:t>)</w:t>
      </w:r>
      <w:r w:rsidR="0086008E" w:rsidRPr="005432E6">
        <w:rPr>
          <w:rFonts w:ascii="Times New Roman" w:hAnsi="Times New Roman" w:cs="Times New Roman"/>
          <w:spacing w:val="6"/>
          <w:sz w:val="24"/>
          <w:szCs w:val="24"/>
        </w:rPr>
        <w:t>Одним из главных преимуществ ядерной энергетики остаётся то, что она не производит выбросов углекислого газа. 2</w:t>
      </w:r>
      <w:r w:rsidRPr="005432E6">
        <w:rPr>
          <w:rFonts w:ascii="Times New Roman" w:hAnsi="Times New Roman" w:cs="Times New Roman"/>
          <w:spacing w:val="6"/>
          <w:sz w:val="24"/>
          <w:szCs w:val="24"/>
        </w:rPr>
        <w:t>)</w:t>
      </w:r>
      <w:r w:rsidR="0086008E" w:rsidRPr="005432E6">
        <w:rPr>
          <w:rFonts w:ascii="Times New Roman" w:hAnsi="Times New Roman" w:cs="Times New Roman"/>
          <w:spacing w:val="6"/>
          <w:sz w:val="24"/>
          <w:szCs w:val="24"/>
        </w:rPr>
        <w:t xml:space="preserve">.В отличие от традиционных ископаемых видов топлива, таких как уголь и нефть, она не выделяет парниковых газов, которые способствуют изменению климата. </w:t>
      </w:r>
    </w:p>
    <w:p w:rsidR="0086008E" w:rsidRPr="005432E6" w:rsidRDefault="0086008E" w:rsidP="005432E6">
      <w:pPr>
        <w:spacing w:after="0" w:line="240" w:lineRule="auto"/>
        <w:ind w:firstLine="709"/>
        <w:rPr>
          <w:rFonts w:ascii="Times New Roman" w:hAnsi="Times New Roman" w:cs="Times New Roman"/>
          <w:spacing w:val="6"/>
          <w:sz w:val="24"/>
          <w:szCs w:val="24"/>
        </w:rPr>
      </w:pPr>
      <w:r w:rsidRPr="005432E6">
        <w:rPr>
          <w:rFonts w:ascii="Times New Roman" w:hAnsi="Times New Roman" w:cs="Times New Roman"/>
          <w:spacing w:val="6"/>
          <w:sz w:val="24"/>
          <w:szCs w:val="24"/>
        </w:rPr>
        <w:t>3</w:t>
      </w:r>
      <w:r w:rsidR="005432E6" w:rsidRPr="005432E6">
        <w:rPr>
          <w:rFonts w:ascii="Times New Roman" w:hAnsi="Times New Roman" w:cs="Times New Roman"/>
          <w:spacing w:val="6"/>
          <w:sz w:val="24"/>
          <w:szCs w:val="24"/>
        </w:rPr>
        <w:t>)</w:t>
      </w:r>
      <w:r w:rsidRPr="005432E6">
        <w:rPr>
          <w:rFonts w:ascii="Times New Roman" w:hAnsi="Times New Roman" w:cs="Times New Roman"/>
          <w:spacing w:val="6"/>
          <w:sz w:val="24"/>
          <w:szCs w:val="24"/>
        </w:rPr>
        <w:t xml:space="preserve">Еще одна причина, по которой ядерная энергетика считается безвредной для окружающей среды, заключается в том, что для производства того же количества энергии, что и для других источников, требуется гораздо меньше земли. Например, одна атомная электростанция может производить столько же энергии, сколько большая </w:t>
      </w:r>
      <w:proofErr w:type="spellStart"/>
      <w:r w:rsidRPr="005432E6">
        <w:rPr>
          <w:rFonts w:ascii="Times New Roman" w:hAnsi="Times New Roman" w:cs="Times New Roman"/>
          <w:spacing w:val="6"/>
          <w:sz w:val="24"/>
          <w:szCs w:val="24"/>
        </w:rPr>
        <w:t>ветроэлектростанция</w:t>
      </w:r>
      <w:proofErr w:type="spellEnd"/>
      <w:r w:rsidRPr="005432E6">
        <w:rPr>
          <w:rFonts w:ascii="Times New Roman" w:hAnsi="Times New Roman" w:cs="Times New Roman"/>
          <w:spacing w:val="6"/>
          <w:sz w:val="24"/>
          <w:szCs w:val="24"/>
        </w:rPr>
        <w:t xml:space="preserve"> или массив солнечных панелей, но она занимает значительно меньше места. Это означает, что ядерная энергетика идеально подходит для стран с ограниченными земельными ресурсами, особенно для тех, кто стремится снизить свою зависимость от ископаемого топлива.</w:t>
      </w:r>
    </w:p>
    <w:p w:rsidR="0086008E" w:rsidRPr="005432E6" w:rsidRDefault="0086008E" w:rsidP="005432E6">
      <w:pPr>
        <w:spacing w:after="0" w:line="240" w:lineRule="auto"/>
        <w:ind w:firstLine="709"/>
        <w:rPr>
          <w:rFonts w:ascii="Times New Roman" w:hAnsi="Times New Roman" w:cs="Times New Roman"/>
          <w:spacing w:val="6"/>
          <w:sz w:val="24"/>
          <w:szCs w:val="24"/>
        </w:rPr>
      </w:pPr>
      <w:r w:rsidRPr="005432E6">
        <w:rPr>
          <w:rFonts w:ascii="Times New Roman" w:hAnsi="Times New Roman" w:cs="Times New Roman"/>
          <w:sz w:val="24"/>
          <w:szCs w:val="24"/>
        </w:rPr>
        <w:t>4</w:t>
      </w:r>
      <w:r w:rsidR="005432E6" w:rsidRPr="005432E6">
        <w:rPr>
          <w:rFonts w:ascii="Times New Roman" w:hAnsi="Times New Roman" w:cs="Times New Roman"/>
          <w:sz w:val="24"/>
          <w:szCs w:val="24"/>
        </w:rPr>
        <w:t>)</w:t>
      </w:r>
      <w:r w:rsidRPr="005432E6">
        <w:rPr>
          <w:rFonts w:ascii="Times New Roman" w:hAnsi="Times New Roman" w:cs="Times New Roman"/>
          <w:spacing w:val="6"/>
          <w:sz w:val="24"/>
          <w:szCs w:val="24"/>
        </w:rPr>
        <w:t xml:space="preserve"> Современные технологии значительно сократили количество «ядерного мусора». Перерабатывая отработанное топливо, ученые могут извлекать химические элементы, которые могут быть использованы в качестве топлива для других реакторов, сокращая количество образующихся отходов. </w:t>
      </w:r>
    </w:p>
    <w:p w:rsidR="0086008E" w:rsidRPr="005432E6" w:rsidRDefault="0086008E" w:rsidP="005432E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432E6">
        <w:rPr>
          <w:rFonts w:ascii="Times New Roman" w:hAnsi="Times New Roman" w:cs="Times New Roman"/>
          <w:spacing w:val="6"/>
          <w:sz w:val="24"/>
          <w:szCs w:val="24"/>
        </w:rPr>
        <w:t>5</w:t>
      </w:r>
      <w:r w:rsidR="005432E6" w:rsidRPr="005432E6">
        <w:rPr>
          <w:rFonts w:ascii="Times New Roman" w:hAnsi="Times New Roman" w:cs="Times New Roman"/>
          <w:spacing w:val="6"/>
          <w:sz w:val="24"/>
          <w:szCs w:val="24"/>
        </w:rPr>
        <w:t>)</w:t>
      </w:r>
      <w:r w:rsidRPr="005432E6">
        <w:rPr>
          <w:rFonts w:ascii="Times New Roman" w:hAnsi="Times New Roman" w:cs="Times New Roman"/>
          <w:spacing w:val="6"/>
          <w:sz w:val="24"/>
          <w:szCs w:val="24"/>
        </w:rPr>
        <w:t xml:space="preserve"> Источник дешевого электричества.</w:t>
      </w:r>
    </w:p>
    <w:p w:rsidR="0086008E" w:rsidRPr="005432E6" w:rsidRDefault="0086008E" w:rsidP="005432E6">
      <w:pPr>
        <w:pStyle w:val="Default"/>
        <w:ind w:firstLine="709"/>
        <w:rPr>
          <w:color w:val="000000" w:themeColor="text1"/>
        </w:rPr>
      </w:pPr>
    </w:p>
    <w:p w:rsidR="0086008E" w:rsidRPr="005432E6" w:rsidRDefault="0086008E" w:rsidP="005432E6">
      <w:pPr>
        <w:pStyle w:val="Default"/>
        <w:ind w:firstLine="709"/>
        <w:rPr>
          <w:color w:val="000000" w:themeColor="text1"/>
        </w:rPr>
      </w:pPr>
    </w:p>
    <w:p w:rsidR="00596D35" w:rsidRPr="005432E6" w:rsidRDefault="008D0DE7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>№1</w:t>
      </w:r>
      <w:r w:rsidR="00596D35" w:rsidRPr="005432E6">
        <w:rPr>
          <w:color w:val="000000" w:themeColor="text1"/>
        </w:rPr>
        <w:t>2</w:t>
      </w:r>
      <w:r w:rsidRPr="005432E6">
        <w:rPr>
          <w:color w:val="000000" w:themeColor="text1"/>
        </w:rPr>
        <w:t>.</w:t>
      </w:r>
      <w:r w:rsidR="00596D35" w:rsidRPr="005432E6">
        <w:rPr>
          <w:color w:val="000000" w:themeColor="text1"/>
        </w:rPr>
        <w:t xml:space="preserve"> Сплав деревьев по рекам экономически очень выгоден (не надо строить дороги, тратить топливо на транспортировку). Объясните, почему экологи против такой транспортировки, особенно, если деревья не связаны в плоты, а сплавляются поодиночке?</w:t>
      </w:r>
    </w:p>
    <w:p w:rsidR="00596D35" w:rsidRPr="005432E6" w:rsidRDefault="00596D35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Ответ:</w:t>
      </w:r>
    </w:p>
    <w:p w:rsidR="00596D35" w:rsidRPr="005432E6" w:rsidRDefault="00596D35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  При такой транспортировке часть деревьев тонет, на дно реки попадает большое количество коры и частей бревен.</w:t>
      </w:r>
    </w:p>
    <w:p w:rsidR="00596D35" w:rsidRPr="005432E6" w:rsidRDefault="00596D35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2) </w:t>
      </w:r>
      <w:r w:rsidR="0086008E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часть деревьев прибивается к берегу, </w:t>
      </w: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загромождает берега, оседает на излучинах рек, </w:t>
      </w:r>
    </w:p>
    <w:p w:rsidR="00596D35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596D35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   Затонувшие деревья гниют с потреблением большого количества кислорода и </w:t>
      </w: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</w:t>
      </w:r>
      <w:r w:rsidR="00596D35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выделением разных ядовитых веществ.</w:t>
      </w:r>
    </w:p>
    <w:p w:rsidR="00CB4C0F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596D35"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  Это приводит к массовой гибели рыб и других обитателей (особенно в летнее время).</w:t>
      </w:r>
    </w:p>
    <w:p w:rsidR="00CB4C0F" w:rsidRPr="005432E6" w:rsidRDefault="00CB4C0F" w:rsidP="005432E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596D35" w:rsidRPr="005432E6" w:rsidRDefault="00596D35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 w:themeColor="text1"/>
          <w:sz w:val="18"/>
          <w:szCs w:val="18"/>
          <w:lang w:eastAsia="ru-RU"/>
        </w:rPr>
      </w:pP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 13.Объясните, почему выращивать растительные культуры энергетически выгоднее, чем заниматься животноводством?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Ответ: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1)  растения занимают первый трофический уровень в </w:t>
      </w:r>
      <w:proofErr w:type="spellStart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агроэкосистеме</w:t>
      </w:r>
      <w:proofErr w:type="spellEnd"/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  энергию для набора биомассы растения получают из солнечного света;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  животные находятся на втором трофическом уровне;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  только 10% процентов энергии переходит с одного уровня на другой;</w:t>
      </w:r>
    </w:p>
    <w:p w:rsidR="0086008E" w:rsidRPr="005432E6" w:rsidRDefault="0086008E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  поэтому для того, чтобы прокормить скот, необходимо вырастить гораздо больше растений.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432E6" w:rsidRPr="005432E6" w:rsidRDefault="005432E6" w:rsidP="005432E6">
      <w:pPr>
        <w:pStyle w:val="leftmargin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432E6">
        <w:rPr>
          <w:color w:val="000000" w:themeColor="text1"/>
        </w:rPr>
        <w:t xml:space="preserve">№14. На коже и перьях птиц обитает множество видов микроскопических клещей. Анализ содержимого кишечника таких клещей показал, что часть видов употребляла в пищу масло, выделяемое копчиковой железой птиц. В кишечнике клещей других видов были обнаружены споры и гифы грибов, патогенных для птиц. Анализ третьей группы клещей подтвердил их питание </w:t>
      </w:r>
      <w:proofErr w:type="spellStart"/>
      <w:r w:rsidRPr="005432E6">
        <w:rPr>
          <w:color w:val="000000" w:themeColor="text1"/>
        </w:rPr>
        <w:t>слущивающимся</w:t>
      </w:r>
      <w:proofErr w:type="spellEnd"/>
      <w:r w:rsidRPr="005432E6">
        <w:rPr>
          <w:color w:val="000000" w:themeColor="text1"/>
        </w:rPr>
        <w:t xml:space="preserve"> эпидермисом, лимфой и межклеточной жидкостью птиц. Назовите формы взаимоотношений между птицами и тремя названными группами клещей. Ответ обоснуйте.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Ответ: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1) Питание маслом копчиковой железы птиц  — комменсализм.   Клещи извлекают пользу от взаимоотношений с птицами, а птицы не получает ни пользы, ни вреда.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2) Питание патогенными для птиц грибами  — мутуализм (кооперация).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3) Птицы и клещи получают взаимную выгоду при совместном существовании (клещи защищают птиц от паразитов, а птицы предоставляют клещам пищу и среду обитания).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4) Питание тканями птиц  — паразитизм.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32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5)  Клещи, получая выгоду, причиняют вред птицам (ослабляют иммунитет птиц, способствуют заражению крови).</w:t>
      </w:r>
    </w:p>
    <w:p w:rsidR="005432E6" w:rsidRPr="005432E6" w:rsidRDefault="005432E6" w:rsidP="005432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5432E6" w:rsidRPr="005432E6" w:rsidSect="00596D35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54838"/>
    <w:multiLevelType w:val="hybridMultilevel"/>
    <w:tmpl w:val="49E2BFB0"/>
    <w:lvl w:ilvl="0" w:tplc="7AB25F60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65732"/>
    <w:multiLevelType w:val="hybridMultilevel"/>
    <w:tmpl w:val="E93C4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0C"/>
    <w:rsid w:val="00062C8D"/>
    <w:rsid w:val="001002DD"/>
    <w:rsid w:val="00124B06"/>
    <w:rsid w:val="001B5FE5"/>
    <w:rsid w:val="002C493D"/>
    <w:rsid w:val="0034097E"/>
    <w:rsid w:val="00472820"/>
    <w:rsid w:val="00481D54"/>
    <w:rsid w:val="00527A98"/>
    <w:rsid w:val="005432E6"/>
    <w:rsid w:val="00596D35"/>
    <w:rsid w:val="005A2902"/>
    <w:rsid w:val="00611B07"/>
    <w:rsid w:val="006B54DB"/>
    <w:rsid w:val="00711007"/>
    <w:rsid w:val="007E1489"/>
    <w:rsid w:val="00812A0C"/>
    <w:rsid w:val="0081387D"/>
    <w:rsid w:val="0086008E"/>
    <w:rsid w:val="008D0DE7"/>
    <w:rsid w:val="008F43C4"/>
    <w:rsid w:val="0093120B"/>
    <w:rsid w:val="009B5656"/>
    <w:rsid w:val="00AD188A"/>
    <w:rsid w:val="00AD6FB8"/>
    <w:rsid w:val="00B20E41"/>
    <w:rsid w:val="00B82783"/>
    <w:rsid w:val="00BE22F5"/>
    <w:rsid w:val="00CB4C0F"/>
    <w:rsid w:val="00E14C4B"/>
    <w:rsid w:val="00E5117D"/>
    <w:rsid w:val="00F21755"/>
    <w:rsid w:val="00F2386C"/>
    <w:rsid w:val="00F2433E"/>
    <w:rsid w:val="00FD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1489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D0ED4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AD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3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6B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eeitem">
    <w:name w:val="treeitem"/>
    <w:basedOn w:val="a"/>
    <w:rsid w:val="00F23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tvet">
    <w:name w:val="otvet"/>
    <w:basedOn w:val="a0"/>
    <w:rsid w:val="00F2386C"/>
  </w:style>
  <w:style w:type="paragraph" w:customStyle="1" w:styleId="Default">
    <w:name w:val="Default"/>
    <w:rsid w:val="00124B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7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1489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FD0ED4"/>
    <w:rPr>
      <w:i/>
      <w:iCs/>
      <w:color w:val="808080" w:themeColor="text1" w:themeTint="7F"/>
    </w:rPr>
  </w:style>
  <w:style w:type="table" w:styleId="a5">
    <w:name w:val="Table Grid"/>
    <w:basedOn w:val="a1"/>
    <w:uiPriority w:val="59"/>
    <w:rsid w:val="00AD1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24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33E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6B5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8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eeitem">
    <w:name w:val="treeitem"/>
    <w:basedOn w:val="a"/>
    <w:rsid w:val="00F23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tvet">
    <w:name w:val="otvet"/>
    <w:basedOn w:val="a0"/>
    <w:rsid w:val="00F2386C"/>
  </w:style>
  <w:style w:type="paragraph" w:customStyle="1" w:styleId="Default">
    <w:name w:val="Default"/>
    <w:rsid w:val="00124B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3517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70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29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52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20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3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870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13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1715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Богданова</cp:lastModifiedBy>
  <cp:revision>4</cp:revision>
  <dcterms:created xsi:type="dcterms:W3CDTF">2023-06-13T13:14:00Z</dcterms:created>
  <dcterms:modified xsi:type="dcterms:W3CDTF">2023-06-13T14:02:00Z</dcterms:modified>
</cp:coreProperties>
</file>